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7EC1701"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AB0CA2">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AB0CA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31861B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AB0CA2">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3680BB36"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AB0CA2">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616F0D6"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AB0CA2">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3DB72BED"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AB0CA2">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223621C4"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AB0CA2">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24063A05"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AB0CA2">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17E0859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AB0CA2">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Ref137885104"/>
      <w:bookmarkStart w:id="93" w:name="_Ref138175150"/>
      <w:bookmarkStart w:id="94" w:name="_Toc149120729"/>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5" w:name="_Ref134899759"/>
      <w:bookmarkStart w:id="96" w:name="_Ref134899742"/>
      <w:bookmarkStart w:id="97" w:name="_Ref134899750"/>
      <w:bookmarkStart w:id="98" w:name="_Toc149115659"/>
      <w:r>
        <w:t xml:space="preserve">Rysunek </w:t>
      </w:r>
      <w:fldSimple w:instr=" SEQ Rysunek \* ARABIC ">
        <w:r w:rsidR="00E87A7E">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Backmore’a i Kandiko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20E9F991"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AB0CA2">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525A90E"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AB0CA2">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49120730"/>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7" w:name="_Ref134899916"/>
      <w:bookmarkStart w:id="108" w:name="_Ref73208374"/>
      <w:bookmarkStart w:id="109" w:name="_Toc149115660"/>
      <w:r>
        <w:t xml:space="preserve">Rysunek </w:t>
      </w:r>
      <w:fldSimple w:instr=" SEQ Rysunek \* ARABIC ">
        <w:r w:rsidR="00E87A7E">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140EFF53"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AB0CA2">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FA5446A" w:rsidR="00246C09" w:rsidRDefault="00246C09" w:rsidP="00246C09">
      <w:pPr>
        <w:pStyle w:val="Tytutabeli"/>
      </w:pPr>
      <w:bookmarkStart w:id="113" w:name="_Ref140344492"/>
      <w:bookmarkStart w:id="114" w:name="_Ref140344484"/>
      <w:r>
        <w:t xml:space="preserve">Tabela </w:t>
      </w:r>
      <w:fldSimple w:instr=" SEQ Tabela \* ARABIC ">
        <w:r w:rsidR="00AB0CA2">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49120731"/>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71E7E1F2"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AB0CA2">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0F10919F"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DD686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DD6862" w:rsidRPr="00DD6862">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BFADA75"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AB0CA2">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26FA828E"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AB0CA2">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EB1CAF5"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AB0CA2">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791726BD"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DD686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DD6862" w:rsidRPr="00DD6862">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0F2238D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AB0CA2">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24C3DEC4"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DD686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DD6862" w:rsidRPr="00DD6862">
        <w:rPr>
          <w:noProof/>
        </w:rPr>
        <w:t>(Dziadkowiec,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0F5FCB57" w:rsidR="007D0DF0" w:rsidRDefault="007D0DF0" w:rsidP="007D0DF0">
      <w:pPr>
        <w:pStyle w:val="Tytutabeli"/>
      </w:pPr>
      <w:bookmarkStart w:id="165" w:name="_Ref141468164"/>
      <w:bookmarkStart w:id="166" w:name="_Ref141468154"/>
      <w:r>
        <w:t xml:space="preserve">Tabela </w:t>
      </w:r>
      <w:fldSimple w:instr=" SEQ Tabela \* ARABIC ">
        <w:r w:rsidR="00AB0CA2">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3D4AE13A" w:rsidR="007D0DF0" w:rsidRDefault="007D0DF0" w:rsidP="007D0DF0">
      <w:pPr>
        <w:pStyle w:val="rdo"/>
      </w:pPr>
      <w:r>
        <w:t xml:space="preserve">Źródło: opracowanie własne na podstawie </w:t>
      </w:r>
      <w:r>
        <w:fldChar w:fldCharType="begin" w:fldLock="1"/>
      </w:r>
      <w:r w:rsidR="00B13F6D">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AA567F" w:rsidRPr="00AA567F">
        <w:rPr>
          <w:noProof/>
        </w:rPr>
        <w:t>(PKA, 2019b)</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74F0B405"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DD686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DD6862" w:rsidRPr="00DD6862">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DD686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2015)","previouslyFormattedCitation":"(Joanna Dziadkowiec &amp; Sikora, 2015)"},"properties":{"noteIndex":0},"schema":"https://github.com/citation-style-language/schema/raw/master/csl-citation.json"}</w:instrText>
      </w:r>
      <w:r w:rsidR="00590A36">
        <w:fldChar w:fldCharType="separate"/>
      </w:r>
      <w:r w:rsidR="00DD6862" w:rsidRPr="00DD6862">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77DB339F"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AB0CA2">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F20AEC8"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AB0CA2">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DAC494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AB0CA2">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A08E9E7"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AB0CA2">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72FBE28D"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AB0CA2">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E3BE01A"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AB0CA2">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0557B858"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AB0CA2">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101F73E"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AB0CA2">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3D907A0F" w:rsidR="00885578" w:rsidRDefault="00885578" w:rsidP="00885578">
      <w:pPr>
        <w:pStyle w:val="Tytutabeli"/>
      </w:pPr>
      <w:bookmarkStart w:id="238" w:name="_Ref147562759"/>
      <w:bookmarkStart w:id="239" w:name="_Ref147562749"/>
      <w:r>
        <w:t xml:space="preserve">Tabela </w:t>
      </w:r>
      <w:fldSimple w:instr=" SEQ Tabela \* ARABIC ">
        <w:r w:rsidR="00AB0CA2">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005D042F" w:rsidR="00885578" w:rsidRDefault="00885578" w:rsidP="00885578">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C44C1E" w:rsidRPr="00C44C1E">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693E74F" w:rsidR="00183461" w:rsidRDefault="00183461" w:rsidP="002C4CC0">
      <w:pPr>
        <w:pStyle w:val="Tytutabeli"/>
      </w:pPr>
      <w:bookmarkStart w:id="242" w:name="_Ref147563329"/>
      <w:bookmarkStart w:id="243" w:name="_Ref147563341"/>
      <w:r>
        <w:lastRenderedPageBreak/>
        <w:t xml:space="preserve">Tabela </w:t>
      </w:r>
      <w:fldSimple w:instr=" SEQ Tabela \* ARABIC ">
        <w:r w:rsidR="00AB0CA2">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236C0EA4"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C44C1E">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C44C1E">
        <w:rPr>
          <w:rStyle w:val="rdoZnak"/>
          <w:rFonts w:ascii="Cambria Math" w:hAnsi="Cambria Math" w:cs="Cambria Math"/>
        </w:rPr>
        <w:instrText>‐</w:instrText>
      </w:r>
      <w:r w:rsidR="00C44C1E">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C44C1E">
        <w:rPr>
          <w:rStyle w:val="rdoZnak"/>
          <w:rFonts w:cs="Arial"/>
        </w:rPr>
        <w:instrText>’</w:instrText>
      </w:r>
      <w:r w:rsidR="00C44C1E">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C44C1E">
        <w:rPr>
          <w:rStyle w:val="rdoZnak"/>
          <w:rFonts w:ascii="Cambria Math" w:hAnsi="Cambria Math" w:cs="Cambria Math"/>
        </w:rPr>
        <w:instrText>‐</w:instrText>
      </w:r>
      <w:r w:rsidR="00C44C1E">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C44C1E" w:rsidRPr="00C44C1E">
        <w:rPr>
          <w:rStyle w:val="rdoZnak"/>
          <w:noProof/>
        </w:rPr>
        <w:t>(Bayraktar i in., 2008; Grudowski, 2020a;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D99132D" w:rsidR="0095506F" w:rsidRDefault="0095506F" w:rsidP="0095506F">
      <w:pPr>
        <w:pStyle w:val="Tytutabeli"/>
      </w:pPr>
      <w:bookmarkStart w:id="245" w:name="_Ref146984870"/>
      <w:bookmarkStart w:id="246" w:name="_Ref146984858"/>
      <w:r>
        <w:t xml:space="preserve">Tabela </w:t>
      </w:r>
      <w:fldSimple w:instr=" SEQ Tabela \* ARABIC ">
        <w:r w:rsidR="00AB0CA2">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85C38B5" w:rsidR="0095506F" w:rsidRDefault="0095506F" w:rsidP="0095506F">
      <w:pPr>
        <w:pStyle w:val="rdo"/>
      </w:pPr>
      <w:r>
        <w:t xml:space="preserve">Źródło: opracowanie własne na podstawie </w:t>
      </w:r>
      <w:r>
        <w:fldChar w:fldCharType="begin" w:fldLock="1"/>
      </w:r>
      <w:r w:rsidR="00C44C1E">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C44C1E" w:rsidRPr="00C44C1E">
        <w:rPr>
          <w:noProof/>
        </w:rPr>
        <w:t>(Grudowski, 2020a, s. 112; Sá i in., 2022, s. 221)</w:t>
      </w:r>
      <w:r>
        <w:fldChar w:fldCharType="end"/>
      </w:r>
    </w:p>
    <w:p w14:paraId="7DC5CE62" w14:textId="05ADF18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C44C1E" w:rsidRPr="00C44C1E">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C44C1E" w:rsidRPr="00C44C1E">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51706DF"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AB0CA2">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F686BEA" w:rsidR="006259CA" w:rsidRDefault="00AA0814" w:rsidP="00AA0814">
      <w:pPr>
        <w:pStyle w:val="rdo"/>
      </w:pPr>
      <w:r>
        <w:t xml:space="preserve">Źródło: opracowanie własne na podstawie </w:t>
      </w:r>
      <w:r>
        <w:fldChar w:fldCharType="begin" w:fldLock="1"/>
      </w:r>
      <w:r w:rsidR="00C44C1E">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C44C1E" w:rsidRPr="00C44C1E">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681D4ECC" w:rsidR="00AE1A54" w:rsidRDefault="00AE1A54" w:rsidP="00AE1A54">
      <w:pPr>
        <w:pStyle w:val="Tytutabeli"/>
      </w:pPr>
      <w:bookmarkStart w:id="250" w:name="_Ref145605627"/>
      <w:bookmarkStart w:id="251" w:name="_Ref145605621"/>
      <w:r>
        <w:t xml:space="preserve">Tabela </w:t>
      </w:r>
      <w:fldSimple w:instr=" SEQ Tabela \* ARABIC ">
        <w:r w:rsidR="00AB0CA2">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4598738F"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4247A9EA"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4DC20917"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34DEF118"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5877137B" w:rsidR="000654ED" w:rsidRDefault="002E3B57" w:rsidP="002E3B57">
      <w:r>
        <w:t xml:space="preserve">Zarówno stosowanie Lean jak i SixSigma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A578925" w:rsidR="00651CC0" w:rsidRDefault="00651CC0" w:rsidP="00651CC0">
      <w:pPr>
        <w:pStyle w:val="Tytutabeli"/>
      </w:pPr>
      <w:bookmarkStart w:id="254" w:name="_Ref147652600"/>
      <w:bookmarkStart w:id="255" w:name="_Ref147652592"/>
      <w:r>
        <w:t xml:space="preserve">Tabela </w:t>
      </w:r>
      <w:fldSimple w:instr=" SEQ Tabela \* ARABIC ">
        <w:r w:rsidR="00AB0CA2">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57D8FCC2" w:rsidR="00AE1944" w:rsidRDefault="00AE1944" w:rsidP="00AE1944">
      <w:pPr>
        <w:pStyle w:val="Tytutabeli"/>
      </w:pPr>
      <w:bookmarkStart w:id="256" w:name="_Ref147655300"/>
      <w:bookmarkStart w:id="257" w:name="_Ref147655294"/>
      <w:r>
        <w:t xml:space="preserve">Tabela </w:t>
      </w:r>
      <w:fldSimple w:instr=" SEQ Tabela \* ARABIC ">
        <w:r w:rsidR="00AB0CA2">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518BC077" w14:textId="47B7A5E1"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94479F9" w:rsidR="00836224" w:rsidRDefault="00836224" w:rsidP="0023080C">
      <w:pPr>
        <w:pStyle w:val="Tytutabeli"/>
      </w:pPr>
      <w:bookmarkStart w:id="258" w:name="_Ref148731299"/>
      <w:bookmarkStart w:id="259" w:name="_Ref148731288"/>
      <w:r>
        <w:t xml:space="preserve">Tabela </w:t>
      </w:r>
      <w:fldSimple w:instr=" SEQ Tabela \* ARABIC ">
        <w:r w:rsidR="00AB0CA2">
          <w:rPr>
            <w:noProof/>
          </w:rPr>
          <w:t>34</w:t>
        </w:r>
      </w:fldSimple>
      <w:bookmarkEnd w:id="258"/>
      <w:r>
        <w:t xml:space="preserve"> Marno</w:t>
      </w:r>
      <w:r w:rsidR="0023080C">
        <w:t>t</w:t>
      </w:r>
      <w:r>
        <w:t>r</w:t>
      </w:r>
      <w:r w:rsidR="0023080C">
        <w:t>aw</w:t>
      </w:r>
      <w:r>
        <w:t>stwa (muda)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191C9FE8"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3E1F1A">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BA4CC3" w:rsidRPr="00BA4CC3">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C44C1E" w:rsidRPr="00C44C1E">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C44C1E" w:rsidRPr="00C44C1E">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2A510D3E" w:rsidR="001D71A4" w:rsidRDefault="000D1401" w:rsidP="000D1401">
      <w:pPr>
        <w:pStyle w:val="rdo"/>
      </w:pPr>
      <w:r>
        <w:t xml:space="preserve">Źródło: opracowanie własne na podstawie </w:t>
      </w:r>
      <w:r w:rsidR="001D71A4">
        <w:fldChar w:fldCharType="begin" w:fldLock="1"/>
      </w:r>
      <w:r w:rsidR="00C44C1E">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C44C1E" w:rsidRPr="00C44C1E">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48AEE914" w:rsidR="00C91CF1" w:rsidRDefault="00C91CF1" w:rsidP="00C91CF1">
      <w:pPr>
        <w:pStyle w:val="Tytutabeli"/>
      </w:pPr>
      <w:bookmarkStart w:id="263" w:name="_Ref148994689"/>
      <w:bookmarkStart w:id="264" w:name="_Ref148994681"/>
      <w:r>
        <w:t xml:space="preserve">Tabela </w:t>
      </w:r>
      <w:fldSimple w:instr=" SEQ Tabela \* ARABIC ">
        <w:r w:rsidR="00AB0CA2">
          <w:rPr>
            <w:noProof/>
          </w:rPr>
          <w:t>35</w:t>
        </w:r>
      </w:fldSimple>
      <w:bookmarkEnd w:id="263"/>
      <w:r>
        <w:t xml:space="preserve"> Subkryteria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4CF33EF4" w:rsidR="00C91CF1" w:rsidRDefault="00C91CF1" w:rsidP="00C91CF1">
      <w:pPr>
        <w:pStyle w:val="rdo"/>
      </w:pPr>
      <w:r>
        <w:t xml:space="preserve">Źródło: opracowanie własne na podstawie </w:t>
      </w:r>
      <w:r>
        <w:fldChar w:fldCharType="begin" w:fldLock="1"/>
      </w:r>
      <w:r w:rsidR="00C3273D">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3E1F1A" w:rsidRPr="003E1F1A">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3046A854"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C44C1E" w:rsidRPr="00C44C1E">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QualHE</w:t>
      </w:r>
      <w:bookmarkEnd w:id="266"/>
      <w:bookmarkEnd w:id="267"/>
    </w:p>
    <w:p w14:paraId="5A92E25D" w14:textId="429B59AD" w:rsidR="00C3273D" w:rsidRPr="005576E6" w:rsidRDefault="00E87A7E" w:rsidP="00E87A7E">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C44C1E" w:rsidRPr="00C44C1E">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BFB279E" w:rsidR="00E87A7E" w:rsidRPr="00E87A7E" w:rsidRDefault="006F4384" w:rsidP="0056168B">
      <w:r>
        <w:t>W swoim opisie modelu QualHE Piotr Grudowski</w:t>
      </w:r>
      <w:r w:rsidR="005F7924">
        <w:t xml:space="preserve"> </w:t>
      </w:r>
      <w:r w:rsidR="005F7924">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C44C1E" w:rsidRPr="00C44C1E">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1F28AE28"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Pr="00346666">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Pr="00346666">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Pr="00346666">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Pr="00890E6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Pr="00890E68">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BD16EE" w:rsidRPr="00BD16EE">
        <w:instrText>ADDIN CSL_CITATION {"citationItems":[{"id":"ITEM-1","itemData":{"DOI":"10.21272/mmi.2018.2-30"</w:instrText>
      </w:r>
      <w:r w:rsidR="00BD16EE" w:rsidRPr="00F3662F">
        <w:instrText>,"ISSN":"22184511","abstract":"According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w:instrText>
      </w:r>
      <w:r w:rsidR="00BD16EE" w:rsidRPr="00BD16EE">
        <w:rPr>
          <w:lang w:val="en-US"/>
        </w:rPr>
        <w:instrText>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00BD16EE" w:rsidRPr="00F3662F">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BD16EE" w:rsidRPr="00F3662F">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8" w:name="_Ref147563104"/>
      <w:bookmarkStart w:id="269" w:name="_Toc149120737"/>
      <w:r w:rsidRPr="00233788">
        <w:t>Uwarunkowania zarządzania jakością uczelni w Polsce</w:t>
      </w:r>
      <w:bookmarkEnd w:id="268"/>
      <w:bookmarkEnd w:id="269"/>
    </w:p>
    <w:p w14:paraId="21B40368" w14:textId="22C28032" w:rsidR="004C43DE" w:rsidRDefault="004C43DE" w:rsidP="007406C7">
      <w:r>
        <w:t xml:space="preserve">Czynniki kształtujące środowisko zarządzania w uczelniach mogą być trojakiego rodzaju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Pr="004C43DE">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0221B9">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Pr="004C43DE">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6569AA38"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3"/>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B55E47">
        <w:rPr>
          <w:noProof/>
        </w:rPr>
        <w:t>(MEiN, 2023b)</w:t>
      </w:r>
      <w:r>
        <w:fldChar w:fldCharType="end"/>
      </w:r>
      <w:r>
        <w:t xml:space="preserve"> co niewątpliwie zwiększa szanse na uzyskanie informacji zwrotnej i weryfikacji ze strony specjalistów z wielu krajów świata.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77777777" w:rsidR="007406C7" w:rsidRDefault="007406C7" w:rsidP="007406C7">
      <w:pPr>
        <w:pStyle w:val="Cytat"/>
      </w:pPr>
      <w:r>
        <w:t xml:space="preserve">Art. 2 </w:t>
      </w:r>
      <w:r w:rsidRPr="004A531A">
        <w:t>Misją systemu szkolnictwa wyższego i nauki jest prowadzenie najwyższej jakości kształcenia oraz działalności naukowej, kształtowanie postaw obywatelskich, a także uczestnictwo w rozwoju społecznym oraz tworzeniu gospodarki opartej na innowacjach</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B752D1">
        <w:rPr>
          <w:i w:val="0"/>
          <w:noProof/>
        </w:rPr>
        <w:t>(Dz. U. 1668, 2018)</w:t>
      </w:r>
      <w:r>
        <w:fldChar w:fldCharType="end"/>
      </w:r>
      <w:r w:rsidRPr="004A531A">
        <w:t>.</w:t>
      </w:r>
    </w:p>
    <w:p w14:paraId="26BAE939" w14:textId="1A524D0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C44C1E">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B752D1">
        <w:rPr>
          <w:noProof/>
        </w:rPr>
        <w:t>(por. AMuz Gdańsk, 2018)</w:t>
      </w:r>
      <w:r>
        <w:fldChar w:fldCharType="end"/>
      </w:r>
      <w:r>
        <w:t>. Na różnych uczelniach w Polsce można spotkać różne nazwy dla Wewnętrznego Systemu Zapewniania Jakości Kształcenia (WSZJK), ale</w:t>
      </w:r>
      <w:r w:rsidR="000327C0">
        <w:t xml:space="preserve"> praktycznie</w:t>
      </w:r>
      <w:r>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AA567F">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835BCB" w:rsidRPr="00835BCB">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7C68AD30" w:rsidR="009D2272" w:rsidRDefault="00AA567F" w:rsidP="00AA567F">
      <w:pPr>
        <w:pStyle w:val="Cytat"/>
      </w:pPr>
      <w:r>
        <w:lastRenderedPageBreak/>
        <w:t xml:space="preserve">SJK 10.1: </w:t>
      </w:r>
      <w:r w:rsidR="009D2272">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t xml:space="preserve"> </w:t>
      </w:r>
      <w:r>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fldChar w:fldCharType="separate"/>
      </w:r>
      <w:r w:rsidRPr="00AA567F">
        <w:rPr>
          <w:i w:val="0"/>
          <w:noProof/>
        </w:rPr>
        <w:t>(PKA, 2019a)</w:t>
      </w:r>
      <w:r>
        <w:fldChar w:fldCharType="end"/>
      </w:r>
    </w:p>
    <w:p w14:paraId="1BB83F4B" w14:textId="2DF22CAF" w:rsidR="00AA567F" w:rsidRPr="00AA567F" w:rsidRDefault="00AA567F" w:rsidP="00AA567F">
      <w:r>
        <w:t>oraz</w:t>
      </w:r>
    </w:p>
    <w:p w14:paraId="2989212F" w14:textId="0AA51CA7" w:rsidR="009D2272" w:rsidRDefault="009D2272" w:rsidP="00AA567F">
      <w:pPr>
        <w:pStyle w:val="Cytat"/>
      </w:pPr>
      <w:r>
        <w:t xml:space="preserve">SJK 10.2 </w:t>
      </w:r>
      <w:r w:rsidR="00AA567F">
        <w:t xml:space="preserve">Jakość kształcenia na kierunku podlega cyklicznym zewnętrznym ocenom jakości kształcenia, których wyniki są publicznie dostępne i wykorzystywane w doskonaleniu jakości. </w:t>
      </w:r>
      <w:r w:rsidR="00AA567F">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fldChar w:fldCharType="separate"/>
      </w:r>
      <w:r w:rsidR="00AA567F" w:rsidRPr="00AA567F">
        <w:rPr>
          <w:i w:val="0"/>
          <w:noProof/>
        </w:rPr>
        <w:t>(PKA, 2019a)</w:t>
      </w:r>
      <w:r w:rsidR="00AA567F">
        <w:fldChar w:fldCharType="end"/>
      </w:r>
      <w:r w:rsidR="001663E6">
        <w:t>.</w:t>
      </w:r>
    </w:p>
    <w:p w14:paraId="430D0791" w14:textId="672EDFBC" w:rsidR="0044447F" w:rsidRDefault="001663E6" w:rsidP="00DA5D54">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B13F6D">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B13F6D" w:rsidRPr="00B13F6D">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FF52BC">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B13F6D" w:rsidRPr="00B13F6D">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BC203F">
        <w:instrText>ADDIN CSL_CITATION {"citationItems":[{"id":"ITEM-1","itemData":{"author":[{"dropping-particle":"","family":"Brdulak","given":"Jakub","non-dropping-particle":"","parse-names":false,"suffix":""}],"container-title":"Nauka i Szkolnictwo Wyższe","id":"ITEM-1","issue":"48","issued":{"date-parts":[["2016"]]},"page":"81-94","publisher":"Uniwersytet im. Adama Mickiewicza w Poznaniu","title":"Ocena jakości kształcenia w Polsce -problemy i rekomendacje","type":"article-journal","volume":"2"},"prefix":"por.","uris":["http://www.mendeley.com/documents/?uuid=c4cff706-6e6c-4308-b6ab-9de5850b6f43"]},{"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wyższego","type":"article-journal","volume":"1"},"uris":["http://www.mendeley.com/documents/?uuid=8a9c4eb9-fa6f-4361-a903-cf20ba1bd0c0"]}],"mendeley":{"formattedCitation":"(por. Brdulak, 2016; Grudowski, 2020b; Próchnicka &amp; Tutko, 2015)","plainTextFormattedCitation":"(por. Brdulak, 2016; Grudowski, 2020b; Próchnicka &amp; Tutko, 2015)","previouslyFormattedCitation":"(por. Brdulak, 2016; Grudowski, 2020b; Próchnicka &amp; Tutko, 2015)"},"properties":{"noteIndex":0},"schema":"https://github.com/citation-style-language/schema/raw/master/csl-citation.json"}</w:instrText>
      </w:r>
      <w:r w:rsidR="00FF52BC">
        <w:fldChar w:fldCharType="separate"/>
      </w:r>
      <w:r w:rsidR="00FF52BC" w:rsidRPr="00FF52BC">
        <w:rPr>
          <w:noProof/>
        </w:rPr>
        <w:t>(por. 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Jednocześnie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do </w:t>
      </w:r>
      <w:r w:rsidR="00C620F3">
        <w:t xml:space="preserve">jedynie do </w:t>
      </w:r>
      <w:r w:rsidR="00BC203F">
        <w:t xml:space="preserve">biernego zapewniania jakości, a nie systemowego, proaktywnego podejścia do zarządzania jakością </w:t>
      </w:r>
      <w:r w:rsidR="00BC203F">
        <w:fldChar w:fldCharType="begin" w:fldLock="1"/>
      </w:r>
      <w:r w:rsidR="00BC203F">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BC203F" w:rsidRPr="00BC203F">
        <w:rPr>
          <w:noProof/>
        </w:rPr>
        <w:t>(por. Grudowski, 2020a, s. 264)</w:t>
      </w:r>
      <w:r w:rsidR="00BC203F">
        <w:fldChar w:fldCharType="end"/>
      </w:r>
      <w:r w:rsidR="00BC203F">
        <w:t xml:space="preserve">. Jak wskazuje Grudowski </w:t>
      </w:r>
      <w:r w:rsidR="00BC203F">
        <w:fldChar w:fldCharType="begin" w:fldLock="1"/>
      </w:r>
      <w:r w:rsidR="00C74548">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BC203F" w:rsidRPr="00BC203F">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345DD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345DDC" w:rsidRPr="00BC203F">
        <w:rPr>
          <w:noProof/>
        </w:rPr>
        <w:t>(por. Grudowski, 2020a, s. 264)</w:t>
      </w:r>
      <w:r w:rsidR="00345DDC">
        <w:fldChar w:fldCharType="end"/>
      </w:r>
      <w:r w:rsidR="00345DDC">
        <w:t>.</w:t>
      </w:r>
      <w:r w:rsidR="00421711">
        <w:t xml:space="preserve"> </w:t>
      </w:r>
      <w:r w:rsidR="003965E2">
        <w:t>Niemniej pewnym przejawem więk</w:t>
      </w:r>
      <w:r w:rsidR="003965E2">
        <w:lastRenderedPageBreak/>
        <w:t xml:space="preserve">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3BAB88CD" w:rsidR="00C74548" w:rsidRDefault="00C74548" w:rsidP="00C74548">
      <w:pPr>
        <w:pStyle w:val="Tytutabeli"/>
      </w:pPr>
      <w:bookmarkStart w:id="270" w:name="_Ref149339467"/>
      <w:bookmarkStart w:id="271" w:name="_Ref149339460"/>
      <w:r>
        <w:t xml:space="preserve">Tabela </w:t>
      </w:r>
      <w:fldSimple w:instr=" SEQ Tabela \* ARABIC ">
        <w:r w:rsidR="00AB0CA2">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4"/>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5A743DC3" w:rsidR="0044447F" w:rsidRDefault="00C74548" w:rsidP="00C74548">
      <w:pPr>
        <w:pStyle w:val="rdo"/>
      </w:pPr>
      <w:r>
        <w:t xml:space="preserve">Źródło: opracowanie własne na podstawie </w:t>
      </w:r>
      <w:r>
        <w:fldChar w:fldCharType="begin" w:fldLock="1"/>
      </w:r>
      <w:r w:rsidR="00173A2E">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C74548">
        <w:rPr>
          <w:noProof/>
        </w:rPr>
        <w:t>(Dz. U. 1668, 2018)</w:t>
      </w:r>
      <w:r>
        <w:fldChar w:fldCharType="end"/>
      </w:r>
    </w:p>
    <w:p w14:paraId="76CC1D46" w14:textId="2945D8E6" w:rsidR="003965E2" w:rsidRDefault="00E14E61" w:rsidP="003965E2">
      <w:r>
        <w:t xml:space="preserve">Jedyne odniesienia do jakości innych obszarów niż kształcenie i badania naukowe </w:t>
      </w:r>
      <w:r w:rsidR="00FA03E4">
        <w:t xml:space="preserve">to te do jakości procesu rekrutacji wspomniana jedynie w art. 261. dotyczącym ewaluacji szkół doktorskich przeprowadzanej przez KEN (Komisja Ewaluacji Nauki) oraz do jakości opieki naukowej lub artystycznej i wsparcia w prowadzeniu działalności naukowej w tym samym artykule Ustawy </w:t>
      </w:r>
      <w:r w:rsidR="00FA03E4">
        <w:fldChar w:fldCharType="begin" w:fldLock="1"/>
      </w:r>
      <w:r w:rsidR="00173A2E">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FA03E4" w:rsidRPr="00C74548">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4988ED49" w:rsidR="00EE3767" w:rsidRDefault="00345DDC" w:rsidP="00DA5D54">
      <w:r>
        <w:lastRenderedPageBreak/>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975F4">
        <w:t xml:space="preserve">Tabela </w:t>
      </w:r>
      <w:r w:rsidR="002975F4">
        <w:rPr>
          <w:noProof/>
        </w:rPr>
        <w:t>38</w:t>
      </w:r>
      <w:r w:rsidR="002975F4">
        <w:fldChar w:fldCharType="end"/>
      </w:r>
      <w:r w:rsidR="002975F4">
        <w:t>).</w:t>
      </w:r>
    </w:p>
    <w:p w14:paraId="011D382E" w14:textId="52336CEA" w:rsidR="00E5797C" w:rsidRDefault="00E5797C" w:rsidP="00E5797C">
      <w:pPr>
        <w:pStyle w:val="Tytutabeli"/>
      </w:pPr>
      <w:bookmarkStart w:id="272" w:name="_Ref149820724"/>
      <w:bookmarkStart w:id="273" w:name="_Ref149820717"/>
      <w:r>
        <w:t xml:space="preserve">Tabela </w:t>
      </w:r>
      <w:fldSimple w:instr=" SEQ Tabela \* ARABIC ">
        <w:r w:rsidR="00AB0CA2">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E463EC">
            <w:pPr>
              <w:pStyle w:val="Akapitzlist"/>
              <w:numPr>
                <w:ilvl w:val="0"/>
                <w:numId w:val="57"/>
              </w:numPr>
              <w:spacing w:before="60" w:line="300" w:lineRule="auto"/>
              <w:ind w:left="284" w:hanging="284"/>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E5797C">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E5797C">
            <w:pPr>
              <w:pStyle w:val="Akapitzlist"/>
              <w:keepNext/>
              <w:numPr>
                <w:ilvl w:val="0"/>
                <w:numId w:val="57"/>
              </w:numPr>
              <w:spacing w:before="60" w:line="300" w:lineRule="auto"/>
              <w:ind w:left="284" w:hanging="284"/>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25A915CF" w:rsidR="00173A2E" w:rsidRDefault="00E5797C" w:rsidP="00E5797C">
      <w:pPr>
        <w:pStyle w:val="rdo"/>
      </w:pPr>
      <w:r>
        <w:t xml:space="preserve">Źródło: opracowanie własne na podstawie </w:t>
      </w:r>
      <w:r>
        <w:fldChar w:fldCharType="begin" w:fldLock="1"/>
      </w:r>
      <w:r w:rsidR="004C43D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Pr="00E5797C">
        <w:rPr>
          <w:noProof/>
        </w:rPr>
        <w:t>(Grudowski, 2020a, Rozdział 5.2.3)</w:t>
      </w:r>
      <w:r>
        <w:fldChar w:fldCharType="end"/>
      </w:r>
    </w:p>
    <w:p w14:paraId="19FA7434" w14:textId="11D729F2" w:rsidR="00F14B38" w:rsidRDefault="00173A2E" w:rsidP="00DA5D54">
      <w:r>
        <w:t xml:space="preserve">Jak konkluduje </w:t>
      </w:r>
      <w:r w:rsidR="001F76E5">
        <w:t xml:space="preserve">wyniki swoich badań </w:t>
      </w:r>
      <w:r>
        <w:t>Grudowski „ś</w:t>
      </w:r>
      <w:r w:rsidR="000E75C8">
        <w:t xml:space="preserve">wiadomość znaczenia </w:t>
      </w:r>
      <w:r w:rsidR="004E60D5">
        <w:t>jakości</w:t>
      </w:r>
      <w:r w:rsidR="000E75C8">
        <w:t xml:space="preserve"> w szkolnictwie wyższym </w:t>
      </w:r>
      <w:r w:rsidR="004E60D5">
        <w:t>i potrzeba jej doskonalenia wśród kadry akademickiej są na niskim poziomie, co nie sprzyja pozytywnym zmianom w uczelniach. Jest to najprawdopodobniej rezultat zaszłości historycz</w:t>
      </w:r>
      <w:r w:rsidR="004E60D5">
        <w:lastRenderedPageBreak/>
        <w:t>nych, ciągle nadmiernej biurokracji, konsumującej znaczne zasoby w publicznym szkolnictwie wyższym, jego wieloletniego niedofinansowania, utrwalonych niewydolnych struktur</w:t>
      </w:r>
      <w:r>
        <w:t xml:space="preserve">” </w:t>
      </w:r>
      <w:r>
        <w:fldChar w:fldCharType="begin" w:fldLock="1"/>
      </w:r>
      <w:r w:rsidR="00E5797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fldChar w:fldCharType="separate"/>
      </w:r>
      <w:r w:rsidRPr="00173A2E">
        <w:rPr>
          <w:noProof/>
        </w:rPr>
        <w:t>(Grudowski, 2020a, s. 283)</w:t>
      </w:r>
      <w:r>
        <w:fldChar w:fldCharType="end"/>
      </w:r>
      <w:r w:rsidR="004E60D5">
        <w:t>.</w:t>
      </w:r>
      <w:r w:rsidR="001F76E5">
        <w:t xml:space="preserve"> </w:t>
      </w:r>
      <w:r w:rsidR="00F14B38">
        <w:t>Ponadto biorąc pod uwagę 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2E2B83">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0022FB" w:rsidRPr="000022FB">
        <w:rPr>
          <w:noProof/>
        </w:rPr>
        <w:t>(2019, s. 45)</w:t>
      </w:r>
      <w:r w:rsidR="000022FB">
        <w:fldChar w:fldCharType="end"/>
      </w:r>
      <w:r w:rsidR="000022FB">
        <w:t>, gdzie jako wejście do systemu przedstawiono abiturientów</w:t>
      </w:r>
      <w:r w:rsidR="000022FB">
        <w:rPr>
          <w:rStyle w:val="Odwoanieprzypisudolnego"/>
        </w:rPr>
        <w:footnoteReference w:id="25"/>
      </w:r>
      <w:r w:rsidR="000022FB">
        <w:t>, a jako wyjście absolwentów.</w:t>
      </w:r>
    </w:p>
    <w:p w14:paraId="09B03093" w14:textId="7CBDD753"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t xml:space="preserve">Tabela </w:t>
      </w:r>
      <w:r>
        <w:rPr>
          <w:noProof/>
        </w:rPr>
        <w:t>38</w:t>
      </w:r>
      <w:r>
        <w:fldChar w:fldCharType="end"/>
      </w:r>
      <w:r>
        <w:t xml:space="preserve">) warto zauważyć jednakże te elementy dające nadzieję na poprawę. Otóż jak stwierdzono w badaniach wśród pracodawców dostrzegalne są istniejące tzw. wyspy jakości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2362D2">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0221B9" w:rsidRPr="000221B9">
        <w:rPr>
          <w:noProof/>
        </w:rPr>
        <w:t>(Wawak, 2019, s. 92)</w:t>
      </w:r>
      <w:r w:rsidR="000221B9">
        <w:fldChar w:fldCharType="end"/>
      </w:r>
      <w:r w:rsidR="00F1542A">
        <w:t>, a następnie stosowanie opracowanych zmian wymaga niewątpliwie sumienności i umiejętności stosowania ustalonych procedur. Biorąc pod uwagę, że dla pracodawców to właśnie kombinacja kompetencji związanych z umiejętnością pracy w zespole w połączeniu z sumiennością i przestrzeganiem procedur jest tym co cenią u pracowników najbardziej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8A2B023" w:rsidR="002975F4" w:rsidRPr="008103DF" w:rsidRDefault="003F2276" w:rsidP="003F2276">
      <w:pPr>
        <w:tabs>
          <w:tab w:val="left" w:pos="1580"/>
        </w:tabs>
      </w:pPr>
      <w:r>
        <w:lastRenderedPageBreak/>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Pr="003F2276">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Pr="003F2276">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I 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2975F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2975F4" w:rsidRPr="0095506F">
        <w:rPr>
          <w:noProof/>
        </w:rPr>
        <w:t>(S. Gupta i in., 2016)</w:t>
      </w:r>
      <w:r w:rsidR="002975F4">
        <w:fldChar w:fldCharType="end"/>
      </w:r>
      <w:r w:rsidR="002975F4">
        <w:t xml:space="preserve">, a znane są przykłady wdrożeń LSS na uczelniach w takich krajach jak Stany Zjednoczone, Wielka Brytania, Indie i Arabia Saudyjska </w:t>
      </w:r>
      <w:r w:rsidR="002975F4">
        <w:rPr>
          <w:lang w:val="en-GB"/>
        </w:rPr>
        <w:fldChar w:fldCharType="begin" w:fldLock="1"/>
      </w:r>
      <w:r w:rsidR="002975F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2975F4" w:rsidRPr="00D84A0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2975F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2975F4" w:rsidRPr="008103DF">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975F4" w:rsidRPr="00D60445">
        <w:t xml:space="preserve">Tabela </w:t>
      </w:r>
      <w:r w:rsidR="002975F4">
        <w:rPr>
          <w:noProof/>
        </w:rPr>
        <w:t>33</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24C79AE4"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AB0CA2">
          <w:rPr>
            <w:noProof/>
          </w:rPr>
          <w:t>38</w:t>
        </w:r>
      </w:fldSimple>
      <w:bookmarkEnd w:id="274"/>
      <w:r w:rsidRPr="00D60445">
        <w:t xml:space="preserve"> Bariery dla wdrażania Lean SixSigma w uczelniach</w:t>
      </w:r>
      <w:bookmarkEnd w:id="275"/>
    </w:p>
    <w:tbl>
      <w:tblPr>
        <w:tblStyle w:val="Tabela-Siatka"/>
        <w:tblW w:w="9072" w:type="dxa"/>
        <w:tblLook w:val="04A0" w:firstRow="1" w:lastRow="0" w:firstColumn="1" w:lastColumn="0" w:noHBand="0" w:noVBand="1"/>
      </w:tblPr>
      <w:tblGrid>
        <w:gridCol w:w="2268"/>
        <w:gridCol w:w="6804"/>
      </w:tblGrid>
      <w:tr w:rsidR="002975F4" w:rsidRPr="00D60445" w14:paraId="5AE4A9D7" w14:textId="77777777" w:rsidTr="0003243D">
        <w:trPr>
          <w:cantSplit/>
          <w:tblHeader/>
        </w:trPr>
        <w:tc>
          <w:tcPr>
            <w:tcW w:w="2268" w:type="dxa"/>
          </w:tcPr>
          <w:p w14:paraId="7F105E01" w14:textId="77777777" w:rsidR="002975F4" w:rsidRPr="00D60445" w:rsidRDefault="002975F4" w:rsidP="0003243D">
            <w:pPr>
              <w:ind w:firstLine="0"/>
              <w:rPr>
                <w:b/>
                <w:bCs/>
                <w:sz w:val="18"/>
                <w:szCs w:val="18"/>
                <w:lang w:val="pl-PL"/>
              </w:rPr>
            </w:pPr>
            <w:r w:rsidRPr="00D60445">
              <w:rPr>
                <w:b/>
                <w:bCs/>
                <w:sz w:val="18"/>
                <w:szCs w:val="18"/>
                <w:lang w:val="pl-PL"/>
              </w:rPr>
              <w:t>Bariera</w:t>
            </w:r>
          </w:p>
        </w:tc>
        <w:tc>
          <w:tcPr>
            <w:tcW w:w="6804"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690F4F">
        <w:trPr>
          <w:cantSplit/>
        </w:trPr>
        <w:tc>
          <w:tcPr>
            <w:tcW w:w="2268" w:type="dxa"/>
          </w:tcPr>
          <w:p w14:paraId="1154960B" w14:textId="77777777" w:rsidR="002975F4" w:rsidRPr="00D60445" w:rsidRDefault="002975F4" w:rsidP="0003243D">
            <w:pPr>
              <w:ind w:firstLine="0"/>
              <w:jc w:val="left"/>
              <w:rPr>
                <w:sz w:val="18"/>
                <w:szCs w:val="18"/>
                <w:lang w:val="pl-PL"/>
              </w:rPr>
            </w:pPr>
            <w:r w:rsidRPr="00DC04B9">
              <w:rPr>
                <w:sz w:val="18"/>
                <w:szCs w:val="18"/>
                <w:lang w:val="pl-PL"/>
              </w:rPr>
              <w:t>Terminologia</w:t>
            </w:r>
          </w:p>
        </w:tc>
        <w:tc>
          <w:tcPr>
            <w:tcW w:w="6804" w:type="dxa"/>
            <w:vAlign w:val="center"/>
          </w:tcPr>
          <w:p w14:paraId="750CDDEA" w14:textId="77777777" w:rsidR="002975F4" w:rsidRPr="00DC04B9" w:rsidRDefault="002975F4" w:rsidP="00690F4F">
            <w:pPr>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690F4F">
        <w:trPr>
          <w:cantSplit/>
        </w:trPr>
        <w:tc>
          <w:tcPr>
            <w:tcW w:w="2268" w:type="dxa"/>
          </w:tcPr>
          <w:p w14:paraId="63ECA279" w14:textId="77777777" w:rsidR="002975F4" w:rsidRPr="00DC04B9" w:rsidRDefault="002975F4" w:rsidP="0003243D">
            <w:pPr>
              <w:ind w:firstLine="0"/>
              <w:jc w:val="left"/>
              <w:rPr>
                <w:sz w:val="18"/>
                <w:szCs w:val="18"/>
                <w:lang w:val="pl-PL"/>
              </w:rPr>
            </w:pPr>
            <w:r w:rsidRPr="00DC04B9">
              <w:rPr>
                <w:sz w:val="18"/>
                <w:szCs w:val="18"/>
                <w:lang w:val="pl-PL"/>
              </w:rPr>
              <w:t>Poprawa w izolacji</w:t>
            </w:r>
          </w:p>
        </w:tc>
        <w:tc>
          <w:tcPr>
            <w:tcW w:w="6804" w:type="dxa"/>
            <w:vAlign w:val="center"/>
          </w:tcPr>
          <w:p w14:paraId="0821EA68" w14:textId="77777777" w:rsidR="002975F4" w:rsidRPr="00D60445" w:rsidRDefault="002975F4" w:rsidP="00690F4F">
            <w:pPr>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690F4F">
        <w:trPr>
          <w:cantSplit/>
        </w:trPr>
        <w:tc>
          <w:tcPr>
            <w:tcW w:w="2268" w:type="dxa"/>
          </w:tcPr>
          <w:p w14:paraId="2814C5FB" w14:textId="77777777" w:rsidR="002975F4" w:rsidRPr="00D60445" w:rsidRDefault="002975F4" w:rsidP="0003243D">
            <w:pPr>
              <w:ind w:firstLine="0"/>
              <w:jc w:val="left"/>
              <w:rPr>
                <w:sz w:val="18"/>
                <w:szCs w:val="18"/>
                <w:lang w:val="pl-PL"/>
              </w:rPr>
            </w:pPr>
            <w:r w:rsidRPr="00DC04B9">
              <w:rPr>
                <w:sz w:val="18"/>
                <w:szCs w:val="18"/>
                <w:lang w:val="pl-PL"/>
              </w:rPr>
              <w:t>Niejasność strategii</w:t>
            </w:r>
          </w:p>
        </w:tc>
        <w:tc>
          <w:tcPr>
            <w:tcW w:w="6804" w:type="dxa"/>
            <w:vAlign w:val="center"/>
          </w:tcPr>
          <w:p w14:paraId="3FFBF058" w14:textId="77777777" w:rsidR="002975F4" w:rsidRPr="00DC04B9" w:rsidRDefault="002975F4" w:rsidP="00690F4F">
            <w:pPr>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690F4F">
        <w:trPr>
          <w:cantSplit/>
        </w:trPr>
        <w:tc>
          <w:tcPr>
            <w:tcW w:w="2268" w:type="dxa"/>
          </w:tcPr>
          <w:p w14:paraId="20329223" w14:textId="77777777" w:rsidR="002975F4" w:rsidRPr="00DC04B9" w:rsidRDefault="002975F4" w:rsidP="0003243D">
            <w:pPr>
              <w:ind w:firstLine="0"/>
              <w:jc w:val="left"/>
              <w:rPr>
                <w:sz w:val="18"/>
                <w:szCs w:val="18"/>
                <w:lang w:val="pl-PL"/>
              </w:rPr>
            </w:pPr>
            <w:r w:rsidRPr="00DC04B9">
              <w:rPr>
                <w:sz w:val="18"/>
                <w:szCs w:val="18"/>
                <w:lang w:val="pl-PL"/>
              </w:rPr>
              <w:t>Zaangażowanie zarządu</w:t>
            </w:r>
          </w:p>
        </w:tc>
        <w:tc>
          <w:tcPr>
            <w:tcW w:w="6804" w:type="dxa"/>
            <w:vAlign w:val="center"/>
          </w:tcPr>
          <w:p w14:paraId="4F1D13A4" w14:textId="77777777" w:rsidR="002975F4" w:rsidRPr="00D60445" w:rsidRDefault="002975F4" w:rsidP="00690F4F">
            <w:pPr>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690F4F">
        <w:trPr>
          <w:cantSplit/>
        </w:trPr>
        <w:tc>
          <w:tcPr>
            <w:tcW w:w="2268" w:type="dxa"/>
          </w:tcPr>
          <w:p w14:paraId="4B6D3420" w14:textId="77777777" w:rsidR="002975F4" w:rsidRPr="00D60445" w:rsidRDefault="002975F4" w:rsidP="0003243D">
            <w:pPr>
              <w:ind w:firstLine="0"/>
              <w:jc w:val="left"/>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804" w:type="dxa"/>
            <w:vAlign w:val="center"/>
          </w:tcPr>
          <w:p w14:paraId="37758006" w14:textId="77777777" w:rsidR="002975F4" w:rsidRPr="00D60445" w:rsidRDefault="002975F4" w:rsidP="00690F4F">
            <w:pPr>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690F4F">
        <w:trPr>
          <w:cantSplit/>
        </w:trPr>
        <w:tc>
          <w:tcPr>
            <w:tcW w:w="2268" w:type="dxa"/>
          </w:tcPr>
          <w:p w14:paraId="43BB3815" w14:textId="77777777" w:rsidR="002975F4" w:rsidRPr="00D60445" w:rsidRDefault="002975F4" w:rsidP="0003243D">
            <w:pPr>
              <w:ind w:firstLine="0"/>
              <w:jc w:val="left"/>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804" w:type="dxa"/>
            <w:vAlign w:val="center"/>
          </w:tcPr>
          <w:p w14:paraId="00636961" w14:textId="77777777" w:rsidR="002975F4" w:rsidRPr="00DC04B9" w:rsidRDefault="002975F4" w:rsidP="00690F4F">
            <w:pPr>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690F4F">
        <w:trPr>
          <w:cantSplit/>
        </w:trPr>
        <w:tc>
          <w:tcPr>
            <w:tcW w:w="2268" w:type="dxa"/>
          </w:tcPr>
          <w:p w14:paraId="09ACADF7" w14:textId="77777777" w:rsidR="002975F4" w:rsidRPr="00DC04B9" w:rsidRDefault="002975F4" w:rsidP="0003243D">
            <w:pPr>
              <w:ind w:firstLine="0"/>
              <w:jc w:val="left"/>
              <w:rPr>
                <w:sz w:val="18"/>
                <w:szCs w:val="18"/>
                <w:lang w:val="pl-PL"/>
              </w:rPr>
            </w:pPr>
            <w:r w:rsidRPr="00DC04B9">
              <w:rPr>
                <w:sz w:val="18"/>
                <w:szCs w:val="18"/>
                <w:lang w:val="pl-PL"/>
              </w:rPr>
              <w:t>Brak wizjonerskiego przywództwa</w:t>
            </w:r>
          </w:p>
        </w:tc>
        <w:tc>
          <w:tcPr>
            <w:tcW w:w="6804" w:type="dxa"/>
            <w:vAlign w:val="center"/>
          </w:tcPr>
          <w:p w14:paraId="409A9FC7" w14:textId="77777777" w:rsidR="002975F4" w:rsidRPr="00DC04B9" w:rsidRDefault="002975F4" w:rsidP="00690F4F">
            <w:pPr>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690F4F">
        <w:trPr>
          <w:cantSplit/>
        </w:trPr>
        <w:tc>
          <w:tcPr>
            <w:tcW w:w="2268" w:type="dxa"/>
          </w:tcPr>
          <w:p w14:paraId="5273CB0C" w14:textId="77777777" w:rsidR="002975F4" w:rsidRPr="00DC04B9" w:rsidRDefault="002975F4" w:rsidP="0003243D">
            <w:pPr>
              <w:ind w:firstLine="0"/>
              <w:jc w:val="left"/>
              <w:rPr>
                <w:sz w:val="18"/>
                <w:szCs w:val="18"/>
                <w:lang w:val="pl-PL"/>
              </w:rPr>
            </w:pPr>
            <w:r w:rsidRPr="00DC04B9">
              <w:rPr>
                <w:sz w:val="18"/>
                <w:szCs w:val="18"/>
                <w:lang w:val="pl-PL"/>
              </w:rPr>
              <w:t>Kultura uczelni</w:t>
            </w:r>
          </w:p>
        </w:tc>
        <w:tc>
          <w:tcPr>
            <w:tcW w:w="6804" w:type="dxa"/>
            <w:vAlign w:val="center"/>
          </w:tcPr>
          <w:p w14:paraId="3F41675F" w14:textId="77777777" w:rsidR="002975F4" w:rsidRPr="00DC04B9" w:rsidRDefault="002975F4" w:rsidP="00690F4F">
            <w:pPr>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690F4F">
        <w:trPr>
          <w:cantSplit/>
        </w:trPr>
        <w:tc>
          <w:tcPr>
            <w:tcW w:w="2268" w:type="dxa"/>
          </w:tcPr>
          <w:p w14:paraId="45EAA7BF" w14:textId="77777777" w:rsidR="002975F4" w:rsidRPr="00DC04B9" w:rsidRDefault="002975F4" w:rsidP="0003243D">
            <w:pPr>
              <w:ind w:firstLine="0"/>
              <w:jc w:val="left"/>
              <w:rPr>
                <w:sz w:val="18"/>
                <w:szCs w:val="18"/>
                <w:lang w:val="pl-PL"/>
              </w:rPr>
            </w:pPr>
            <w:r w:rsidRPr="00DC04B9">
              <w:rPr>
                <w:sz w:val="18"/>
                <w:szCs w:val="18"/>
                <w:lang w:val="pl-PL"/>
              </w:rPr>
              <w:t>Zrozumienie klienta</w:t>
            </w:r>
          </w:p>
        </w:tc>
        <w:tc>
          <w:tcPr>
            <w:tcW w:w="6804" w:type="dxa"/>
            <w:vAlign w:val="center"/>
          </w:tcPr>
          <w:p w14:paraId="5632237A" w14:textId="77777777" w:rsidR="002975F4" w:rsidRPr="00DC04B9" w:rsidRDefault="002975F4" w:rsidP="00690F4F">
            <w:pPr>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690F4F">
        <w:trPr>
          <w:cantSplit/>
        </w:trPr>
        <w:tc>
          <w:tcPr>
            <w:tcW w:w="2268" w:type="dxa"/>
          </w:tcPr>
          <w:p w14:paraId="6277AD81" w14:textId="77777777" w:rsidR="002975F4" w:rsidRPr="00DC04B9" w:rsidRDefault="002975F4" w:rsidP="0003243D">
            <w:pPr>
              <w:ind w:firstLine="0"/>
              <w:jc w:val="left"/>
              <w:rPr>
                <w:sz w:val="18"/>
                <w:szCs w:val="18"/>
                <w:lang w:val="pl-PL"/>
              </w:rPr>
            </w:pPr>
            <w:r w:rsidRPr="00DC04B9">
              <w:rPr>
                <w:sz w:val="18"/>
                <w:szCs w:val="18"/>
                <w:lang w:val="pl-PL"/>
              </w:rPr>
              <w:lastRenderedPageBreak/>
              <w:t>Komunikacja</w:t>
            </w:r>
          </w:p>
        </w:tc>
        <w:tc>
          <w:tcPr>
            <w:tcW w:w="6804" w:type="dxa"/>
            <w:vAlign w:val="center"/>
          </w:tcPr>
          <w:p w14:paraId="24481EB5" w14:textId="77777777" w:rsidR="002975F4" w:rsidRPr="00D60445" w:rsidRDefault="002975F4" w:rsidP="00690F4F">
            <w:pPr>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690F4F">
        <w:trPr>
          <w:cantSplit/>
        </w:trPr>
        <w:tc>
          <w:tcPr>
            <w:tcW w:w="2268" w:type="dxa"/>
          </w:tcPr>
          <w:p w14:paraId="01CF79A4" w14:textId="77777777" w:rsidR="002975F4" w:rsidRPr="00DC04B9" w:rsidRDefault="002975F4" w:rsidP="0003243D">
            <w:pPr>
              <w:ind w:firstLine="0"/>
              <w:jc w:val="left"/>
              <w:rPr>
                <w:sz w:val="18"/>
                <w:szCs w:val="18"/>
              </w:rPr>
            </w:pPr>
            <w:r w:rsidRPr="00DC04B9">
              <w:rPr>
                <w:sz w:val="18"/>
                <w:szCs w:val="18"/>
                <w:lang w:val="pl-PL"/>
              </w:rPr>
              <w:t>Brak zasobów</w:t>
            </w:r>
          </w:p>
        </w:tc>
        <w:tc>
          <w:tcPr>
            <w:tcW w:w="6804" w:type="dxa"/>
            <w:vAlign w:val="center"/>
          </w:tcPr>
          <w:p w14:paraId="0F7A305E" w14:textId="77777777" w:rsidR="002975F4" w:rsidRPr="00DC04B9" w:rsidRDefault="002975F4" w:rsidP="00690F4F">
            <w:pPr>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690F4F">
        <w:trPr>
          <w:cantSplit/>
        </w:trPr>
        <w:tc>
          <w:tcPr>
            <w:tcW w:w="2268" w:type="dxa"/>
          </w:tcPr>
          <w:p w14:paraId="1CAD99EE" w14:textId="77777777" w:rsidR="002975F4" w:rsidRPr="00DC04B9" w:rsidRDefault="002975F4" w:rsidP="0003243D">
            <w:pPr>
              <w:keepNext/>
              <w:ind w:firstLine="0"/>
              <w:jc w:val="left"/>
              <w:rPr>
                <w:sz w:val="18"/>
                <w:szCs w:val="18"/>
                <w:lang w:val="pl-PL"/>
              </w:rPr>
            </w:pPr>
            <w:r w:rsidRPr="00DC04B9">
              <w:rPr>
                <w:sz w:val="18"/>
                <w:szCs w:val="18"/>
                <w:lang w:val="pl-PL"/>
              </w:rPr>
              <w:t>Słabe powiązanie z celami strategicznymi</w:t>
            </w:r>
          </w:p>
        </w:tc>
        <w:tc>
          <w:tcPr>
            <w:tcW w:w="6804" w:type="dxa"/>
            <w:vAlign w:val="center"/>
          </w:tcPr>
          <w:p w14:paraId="4AF6F08A" w14:textId="77777777" w:rsidR="002975F4" w:rsidRPr="00DC04B9" w:rsidRDefault="002975F4" w:rsidP="00690F4F">
            <w:pPr>
              <w:keepNext/>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77777777" w:rsidR="002975F4" w:rsidRDefault="002975F4" w:rsidP="002975F4">
      <w:pPr>
        <w:pStyle w:val="rdo"/>
      </w:pPr>
      <w:r>
        <w:t xml:space="preserve">Źródło: opracowanie własne na podstawie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r>
        <w:t xml:space="preserve"> przy wykorzystaniu narzędzia ChatGPT 4</w:t>
      </w:r>
    </w:p>
    <w:p w14:paraId="7F48ACEF" w14:textId="41BF888C" w:rsidR="003F2276" w:rsidRDefault="002975F4" w:rsidP="00690F4F">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690F4F">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690F4F" w:rsidRPr="005827CB">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Pr="00EA51D2">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3F2276" w:rsidRPr="00690F4F">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3F2276" w:rsidRPr="00690F4F">
        <w:rPr>
          <w:noProof/>
        </w:rPr>
        <w:t>(Maciąg, 2016, s. 62)</w:t>
      </w:r>
      <w:r w:rsidR="003F2276" w:rsidRPr="00690F4F">
        <w:fldChar w:fldCharType="end"/>
      </w:r>
      <w:r w:rsidR="00690F4F">
        <w:t xml:space="preserve"> nowoczesnych kompleksowych SZJ.</w:t>
      </w:r>
    </w:p>
    <w:p w14:paraId="143F8182" w14:textId="77777777" w:rsidR="003A0CA7" w:rsidRDefault="003A0CA7" w:rsidP="00AB0CA2">
      <w:pPr>
        <w:ind w:firstLine="0"/>
      </w:pPr>
    </w:p>
    <w:p w14:paraId="1F1802B3" w14:textId="1B518BFC" w:rsidR="00AB0CA2" w:rsidRDefault="00AB0CA2" w:rsidP="00AB0CA2">
      <w:pPr>
        <w:pStyle w:val="Tytutabeli"/>
      </w:pPr>
      <w:r>
        <w:t xml:space="preserve">Tabela </w:t>
      </w:r>
      <w:fldSimple w:instr=" SEQ Tabela \* ARABIC ">
        <w:r>
          <w:rPr>
            <w:noProof/>
          </w:rPr>
          <w:t>39</w:t>
        </w:r>
      </w:fldSimple>
      <w:r>
        <w:t xml:space="preserve"> </w:t>
      </w:r>
      <w:r>
        <w:t>Bariery i ograniczenia dla wprowadzania na uczelni nowoczesnych SZJ</w:t>
      </w:r>
    </w:p>
    <w:tbl>
      <w:tblPr>
        <w:tblStyle w:val="Tabela-Siatka"/>
        <w:tblW w:w="0" w:type="auto"/>
        <w:tblLook w:val="04A0" w:firstRow="1" w:lastRow="0" w:firstColumn="1" w:lastColumn="0" w:noHBand="0" w:noVBand="1"/>
      </w:tblPr>
      <w:tblGrid>
        <w:gridCol w:w="1701"/>
        <w:gridCol w:w="7370"/>
      </w:tblGrid>
      <w:tr w:rsidR="001F6AC1" w:rsidRPr="001F6AC1" w14:paraId="35D53065" w14:textId="77777777" w:rsidTr="001F6AC1">
        <w:trPr>
          <w:cantSplit/>
          <w:tblHeader/>
        </w:trPr>
        <w:tc>
          <w:tcPr>
            <w:tcW w:w="1701" w:type="dxa"/>
            <w:vAlign w:val="center"/>
          </w:tcPr>
          <w:p w14:paraId="2146644B" w14:textId="309C0668" w:rsidR="001F6AC1" w:rsidRPr="001F6AC1" w:rsidRDefault="001F6AC1" w:rsidP="00F82482">
            <w:pPr>
              <w:keepNext/>
              <w:spacing w:before="60" w:line="300" w:lineRule="auto"/>
              <w:ind w:firstLine="0"/>
              <w:jc w:val="center"/>
              <w:rPr>
                <w:b/>
                <w:bCs/>
                <w:sz w:val="18"/>
                <w:szCs w:val="18"/>
              </w:rPr>
            </w:pPr>
            <w:r w:rsidRPr="001F6AC1">
              <w:rPr>
                <w:b/>
                <w:bCs/>
                <w:sz w:val="18"/>
                <w:szCs w:val="18"/>
              </w:rPr>
              <w:t>Bariera</w:t>
            </w:r>
          </w:p>
        </w:tc>
        <w:tc>
          <w:tcPr>
            <w:tcW w:w="7370" w:type="dxa"/>
            <w:vAlign w:val="center"/>
          </w:tcPr>
          <w:p w14:paraId="24824D1E" w14:textId="426D292E" w:rsidR="001F6AC1" w:rsidRPr="001F6AC1" w:rsidRDefault="001F6AC1" w:rsidP="00F82482">
            <w:pPr>
              <w:keepNext/>
              <w:spacing w:before="60" w:line="300" w:lineRule="auto"/>
              <w:ind w:firstLine="0"/>
              <w:jc w:val="left"/>
              <w:rPr>
                <w:b/>
                <w:bCs/>
                <w:sz w:val="18"/>
                <w:szCs w:val="18"/>
              </w:rPr>
            </w:pPr>
            <w:r w:rsidRPr="001F6AC1">
              <w:rPr>
                <w:b/>
                <w:bCs/>
                <w:sz w:val="18"/>
                <w:szCs w:val="18"/>
              </w:rPr>
              <w:t>Opis</w:t>
            </w:r>
          </w:p>
        </w:tc>
      </w:tr>
      <w:tr w:rsidR="003A0CA7" w:rsidRPr="001F6AC1" w14:paraId="23E3B7C2" w14:textId="77777777" w:rsidTr="001F6AC1">
        <w:trPr>
          <w:cantSplit/>
        </w:trPr>
        <w:tc>
          <w:tcPr>
            <w:tcW w:w="1701" w:type="dxa"/>
            <w:vAlign w:val="center"/>
          </w:tcPr>
          <w:p w14:paraId="19EEE7A6" w14:textId="644CC021" w:rsidR="003A0CA7" w:rsidRPr="001F6AC1" w:rsidRDefault="001F6AC1" w:rsidP="001F6AC1">
            <w:pPr>
              <w:spacing w:before="60" w:line="300" w:lineRule="auto"/>
              <w:ind w:firstLine="0"/>
              <w:jc w:val="center"/>
              <w:rPr>
                <w:sz w:val="18"/>
                <w:szCs w:val="18"/>
                <w:lang w:val="pl-PL"/>
              </w:rPr>
            </w:pPr>
            <w:r w:rsidRPr="001F6AC1">
              <w:rPr>
                <w:sz w:val="18"/>
                <w:szCs w:val="18"/>
                <w:lang w:val="pl-PL"/>
              </w:rPr>
              <w:t>Obawa przed utratą tożsamości</w:t>
            </w:r>
          </w:p>
        </w:tc>
        <w:tc>
          <w:tcPr>
            <w:tcW w:w="7370" w:type="dxa"/>
            <w:vAlign w:val="center"/>
          </w:tcPr>
          <w:p w14:paraId="7D398D03" w14:textId="6A865344" w:rsidR="003A0CA7" w:rsidRPr="001F6AC1" w:rsidRDefault="00BB55F1" w:rsidP="001F6AC1">
            <w:pPr>
              <w:spacing w:before="60" w:line="300" w:lineRule="auto"/>
              <w:ind w:firstLine="0"/>
              <w:jc w:val="left"/>
              <w:rPr>
                <w:sz w:val="18"/>
                <w:szCs w:val="18"/>
                <w:lang w:val="pl-PL"/>
              </w:rPr>
            </w:pPr>
            <w:r>
              <w:rPr>
                <w:sz w:val="18"/>
                <w:szCs w:val="18"/>
                <w:lang w:val="pl-PL"/>
              </w:rPr>
              <w:t>Istnieje w środowisku uczelni obawa iż p</w:t>
            </w:r>
            <w:r w:rsidR="003A0CA7" w:rsidRPr="001F6AC1">
              <w:rPr>
                <w:sz w:val="18"/>
                <w:szCs w:val="18"/>
                <w:lang w:val="pl-PL"/>
              </w:rPr>
              <w:t>ostrzegan</w:t>
            </w:r>
            <w:r w:rsidR="001F6AC1">
              <w:rPr>
                <w:sz w:val="18"/>
                <w:szCs w:val="18"/>
                <w:lang w:val="pl-PL"/>
              </w:rPr>
              <w:t>a</w:t>
            </w:r>
            <w:r w:rsidR="003A0CA7" w:rsidRPr="001F6AC1">
              <w:rPr>
                <w:sz w:val="18"/>
                <w:szCs w:val="18"/>
                <w:lang w:val="pl-PL"/>
              </w:rPr>
              <w:t xml:space="preserve"> przez otoczenie tożsamoś</w:t>
            </w:r>
            <w:r w:rsidR="001F6AC1">
              <w:rPr>
                <w:sz w:val="18"/>
                <w:szCs w:val="18"/>
                <w:lang w:val="pl-PL"/>
              </w:rPr>
              <w:t>ć</w:t>
            </w:r>
            <w:r w:rsidR="003A0CA7" w:rsidRPr="001F6AC1">
              <w:rPr>
                <w:sz w:val="18"/>
                <w:szCs w:val="18"/>
                <w:lang w:val="pl-PL"/>
              </w:rPr>
              <w:t xml:space="preserve"> szkoły wyższej opart</w:t>
            </w:r>
            <w:r w:rsidR="001F6AC1">
              <w:rPr>
                <w:sz w:val="18"/>
                <w:szCs w:val="18"/>
                <w:lang w:val="pl-PL"/>
              </w:rPr>
              <w:t>a</w:t>
            </w:r>
            <w:r w:rsidR="003A0CA7" w:rsidRPr="001F6AC1">
              <w:rPr>
                <w:sz w:val="18"/>
                <w:szCs w:val="18"/>
                <w:lang w:val="pl-PL"/>
              </w:rPr>
              <w:t xml:space="preserve"> na tradycyjnych wartościach, </w:t>
            </w:r>
            <w:r w:rsidR="001F6AC1">
              <w:rPr>
                <w:sz w:val="18"/>
                <w:szCs w:val="18"/>
                <w:lang w:val="pl-PL"/>
              </w:rPr>
              <w:t xml:space="preserve">mogłaby </w:t>
            </w:r>
            <w:r>
              <w:rPr>
                <w:sz w:val="18"/>
                <w:szCs w:val="18"/>
                <w:lang w:val="pl-PL"/>
              </w:rPr>
              <w:t xml:space="preserve">przez zmiany organizacyjne zostać zachwiana, a to </w:t>
            </w:r>
            <w:r w:rsidR="003A0CA7" w:rsidRPr="001F6AC1">
              <w:rPr>
                <w:sz w:val="18"/>
                <w:szCs w:val="18"/>
                <w:lang w:val="pl-PL"/>
              </w:rPr>
              <w:t>mo</w:t>
            </w:r>
            <w:r>
              <w:rPr>
                <w:sz w:val="18"/>
                <w:szCs w:val="18"/>
                <w:lang w:val="pl-PL"/>
              </w:rPr>
              <w:t>głoby</w:t>
            </w:r>
            <w:r w:rsidR="003A0CA7" w:rsidRPr="001F6AC1">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Pr>
                <w:sz w:val="18"/>
                <w:szCs w:val="18"/>
                <w:lang w:val="pl-PL"/>
              </w:rPr>
              <w:t>wynikających z</w:t>
            </w:r>
            <w:r w:rsidR="003A0CA7" w:rsidRPr="001F6AC1">
              <w:rPr>
                <w:sz w:val="18"/>
                <w:szCs w:val="18"/>
                <w:lang w:val="pl-PL"/>
              </w:rPr>
              <w:t xml:space="preserve"> tradycji, kultur</w:t>
            </w:r>
            <w:r>
              <w:rPr>
                <w:sz w:val="18"/>
                <w:szCs w:val="18"/>
                <w:lang w:val="pl-PL"/>
              </w:rPr>
              <w:t>y</w:t>
            </w:r>
            <w:r w:rsidR="003A0CA7" w:rsidRPr="001F6AC1">
              <w:rPr>
                <w:sz w:val="18"/>
                <w:szCs w:val="18"/>
                <w:lang w:val="pl-PL"/>
              </w:rPr>
              <w:t xml:space="preserve"> i wartości akademickich</w:t>
            </w:r>
            <w:r>
              <w:rPr>
                <w:sz w:val="18"/>
                <w:szCs w:val="18"/>
                <w:lang w:val="pl-PL"/>
              </w:rPr>
              <w:t>.</w:t>
            </w:r>
          </w:p>
        </w:tc>
      </w:tr>
      <w:tr w:rsidR="003A0CA7" w:rsidRPr="001F6AC1" w14:paraId="66A7203C" w14:textId="77777777" w:rsidTr="001F6AC1">
        <w:trPr>
          <w:cantSplit/>
        </w:trPr>
        <w:tc>
          <w:tcPr>
            <w:tcW w:w="1701" w:type="dxa"/>
            <w:vAlign w:val="center"/>
          </w:tcPr>
          <w:p w14:paraId="720D5721" w14:textId="6AE0ED50" w:rsidR="003A0CA7" w:rsidRPr="001F6AC1" w:rsidRDefault="001F6AC1" w:rsidP="001F6AC1">
            <w:pPr>
              <w:spacing w:before="60" w:line="300" w:lineRule="auto"/>
              <w:ind w:firstLine="0"/>
              <w:jc w:val="center"/>
              <w:rPr>
                <w:sz w:val="18"/>
                <w:szCs w:val="18"/>
                <w:lang w:val="pl-PL"/>
              </w:rPr>
            </w:pPr>
            <w:r w:rsidRPr="001F6AC1">
              <w:rPr>
                <w:sz w:val="18"/>
                <w:szCs w:val="18"/>
                <w:lang w:val="pl-PL"/>
              </w:rPr>
              <w:t>Niskie poczucie odpowiedzialności</w:t>
            </w:r>
          </w:p>
        </w:tc>
        <w:tc>
          <w:tcPr>
            <w:tcW w:w="7370" w:type="dxa"/>
            <w:vAlign w:val="center"/>
          </w:tcPr>
          <w:p w14:paraId="04D47C09" w14:textId="446F2E1A" w:rsidR="003A0CA7" w:rsidRPr="001F6AC1" w:rsidRDefault="007A73ED" w:rsidP="001F6AC1">
            <w:pPr>
              <w:spacing w:before="60" w:line="300" w:lineRule="auto"/>
              <w:ind w:firstLine="0"/>
              <w:jc w:val="left"/>
              <w:rPr>
                <w:sz w:val="18"/>
                <w:szCs w:val="18"/>
                <w:lang w:val="pl-PL"/>
              </w:rPr>
            </w:pPr>
            <w:r>
              <w:rPr>
                <w:sz w:val="18"/>
                <w:szCs w:val="18"/>
                <w:lang w:val="pl-PL"/>
              </w:rPr>
              <w:t xml:space="preserve">Charakterystyczne dla środowiska uczelni jest </w:t>
            </w:r>
            <w:r w:rsidR="00DD6862">
              <w:rPr>
                <w:sz w:val="18"/>
                <w:szCs w:val="18"/>
                <w:lang w:val="pl-PL"/>
              </w:rPr>
              <w:t xml:space="preserve">przeciętnie </w:t>
            </w:r>
            <w:r>
              <w:rPr>
                <w:sz w:val="18"/>
                <w:szCs w:val="18"/>
                <w:lang w:val="pl-PL"/>
              </w:rPr>
              <w:t>n</w:t>
            </w:r>
            <w:r w:rsidR="003A0CA7" w:rsidRPr="001F6AC1">
              <w:rPr>
                <w:sz w:val="18"/>
                <w:szCs w:val="18"/>
                <w:lang w:val="pl-PL"/>
              </w:rPr>
              <w:t>iskie poczucie odpowiedzialności organizacyjnej i finansowej za podejmowane działania.</w:t>
            </w:r>
          </w:p>
        </w:tc>
      </w:tr>
      <w:tr w:rsidR="007A73ED" w:rsidRPr="001F6AC1" w14:paraId="39755262" w14:textId="77777777" w:rsidTr="001F6AC1">
        <w:trPr>
          <w:cantSplit/>
        </w:trPr>
        <w:tc>
          <w:tcPr>
            <w:tcW w:w="1701" w:type="dxa"/>
            <w:vAlign w:val="center"/>
          </w:tcPr>
          <w:p w14:paraId="0A2FB812" w14:textId="259E3382" w:rsidR="007A73ED" w:rsidRPr="007A73ED" w:rsidRDefault="007A73ED" w:rsidP="001F6AC1">
            <w:pPr>
              <w:spacing w:before="60" w:line="300" w:lineRule="auto"/>
              <w:ind w:firstLine="0"/>
              <w:jc w:val="center"/>
              <w:rPr>
                <w:sz w:val="18"/>
                <w:szCs w:val="18"/>
                <w:lang w:val="pl-PL"/>
              </w:rPr>
            </w:pPr>
            <w:r>
              <w:rPr>
                <w:sz w:val="18"/>
                <w:szCs w:val="18"/>
                <w:lang w:val="pl-PL"/>
              </w:rPr>
              <w:t>Tendencja do unikania problemów</w:t>
            </w:r>
          </w:p>
        </w:tc>
        <w:tc>
          <w:tcPr>
            <w:tcW w:w="7370" w:type="dxa"/>
            <w:vAlign w:val="center"/>
          </w:tcPr>
          <w:p w14:paraId="63B53313" w14:textId="2AB74420" w:rsidR="007A73ED" w:rsidRPr="007A73ED" w:rsidRDefault="007A73ED" w:rsidP="001F6AC1">
            <w:pPr>
              <w:spacing w:before="60" w:line="300" w:lineRule="auto"/>
              <w:ind w:firstLine="0"/>
              <w:jc w:val="left"/>
              <w:rPr>
                <w:sz w:val="18"/>
                <w:szCs w:val="18"/>
                <w:lang w:val="pl-PL"/>
              </w:rPr>
            </w:pPr>
            <w:r w:rsidRPr="001F6AC1">
              <w:rPr>
                <w:sz w:val="18"/>
                <w:szCs w:val="18"/>
                <w:lang w:val="pl-PL"/>
              </w:rPr>
              <w:t xml:space="preserve">Tendencja </w:t>
            </w:r>
            <w:r w:rsidR="009E1501">
              <w:rPr>
                <w:sz w:val="18"/>
                <w:szCs w:val="18"/>
                <w:lang w:val="pl-PL"/>
              </w:rPr>
              <w:t xml:space="preserve">ta </w:t>
            </w:r>
            <w:r w:rsidRPr="001F6AC1">
              <w:rPr>
                <w:sz w:val="18"/>
                <w:szCs w:val="18"/>
                <w:lang w:val="pl-PL"/>
              </w:rPr>
              <w:t>może być tłumaczon</w:t>
            </w:r>
            <w:r w:rsidR="009E1501">
              <w:rPr>
                <w:sz w:val="18"/>
                <w:szCs w:val="18"/>
                <w:lang w:val="pl-PL"/>
              </w:rPr>
              <w:t>a</w:t>
            </w:r>
            <w:r w:rsidRPr="001F6AC1">
              <w:rPr>
                <w:sz w:val="18"/>
                <w:szCs w:val="18"/>
                <w:lang w:val="pl-PL"/>
              </w:rPr>
              <w:t xml:space="preserve"> kulturą respektującą indywidualność pracowników w sferze badań naukowych i dydaktyki</w:t>
            </w:r>
            <w:r w:rsidR="009E1501">
              <w:rPr>
                <w:sz w:val="18"/>
                <w:szCs w:val="18"/>
                <w:lang w:val="pl-PL"/>
              </w:rPr>
              <w:t>. Skutkuje to niestety też takimi zjawiskami jak</w:t>
            </w:r>
            <w:r w:rsidRPr="001F6AC1">
              <w:rPr>
                <w:sz w:val="18"/>
                <w:szCs w:val="18"/>
                <w:lang w:val="pl-PL"/>
              </w:rPr>
              <w:t>: izolacjonizm, postawa obronna, nieprzejrzystość oraz fragmentaryczność informacji.</w:t>
            </w:r>
          </w:p>
        </w:tc>
      </w:tr>
      <w:tr w:rsidR="003A0CA7" w:rsidRPr="001F6AC1" w14:paraId="0602439C" w14:textId="77777777" w:rsidTr="001F6AC1">
        <w:trPr>
          <w:cantSplit/>
        </w:trPr>
        <w:tc>
          <w:tcPr>
            <w:tcW w:w="1701" w:type="dxa"/>
            <w:vAlign w:val="center"/>
          </w:tcPr>
          <w:p w14:paraId="348C9C21" w14:textId="758967BD" w:rsidR="003A0CA7" w:rsidRPr="001F6AC1" w:rsidRDefault="001F6AC1" w:rsidP="001F6AC1">
            <w:pPr>
              <w:spacing w:before="60" w:line="300" w:lineRule="auto"/>
              <w:ind w:firstLine="0"/>
              <w:jc w:val="center"/>
              <w:rPr>
                <w:sz w:val="18"/>
                <w:szCs w:val="18"/>
                <w:lang w:val="pl-PL"/>
              </w:rPr>
            </w:pPr>
            <w:r>
              <w:rPr>
                <w:sz w:val="18"/>
                <w:szCs w:val="18"/>
                <w:lang w:val="pl-PL"/>
              </w:rPr>
              <w:lastRenderedPageBreak/>
              <w:t>Brak akceptacji dla zmian</w:t>
            </w:r>
          </w:p>
        </w:tc>
        <w:tc>
          <w:tcPr>
            <w:tcW w:w="7370" w:type="dxa"/>
            <w:vAlign w:val="center"/>
          </w:tcPr>
          <w:p w14:paraId="114E5AE8" w14:textId="5D2BDCEB" w:rsidR="003A0CA7" w:rsidRPr="001F6AC1" w:rsidRDefault="00D05D43" w:rsidP="001F6AC1">
            <w:pPr>
              <w:spacing w:before="60" w:line="300" w:lineRule="auto"/>
              <w:ind w:firstLine="0"/>
              <w:jc w:val="left"/>
              <w:rPr>
                <w:sz w:val="18"/>
                <w:szCs w:val="18"/>
                <w:lang w:val="pl-PL"/>
              </w:rPr>
            </w:pPr>
            <w:r>
              <w:rPr>
                <w:sz w:val="18"/>
                <w:szCs w:val="18"/>
                <w:lang w:val="pl-PL"/>
              </w:rPr>
              <w:t>Szczególnie dotyczy to</w:t>
            </w:r>
            <w:r w:rsidR="003A0CA7" w:rsidRPr="001F6AC1">
              <w:rPr>
                <w:sz w:val="18"/>
                <w:szCs w:val="18"/>
                <w:lang w:val="pl-PL"/>
              </w:rPr>
              <w:t xml:space="preserve"> konserwatywnej części środowiska uczelni </w:t>
            </w:r>
            <w:r w:rsidR="00621AC2">
              <w:rPr>
                <w:sz w:val="18"/>
                <w:szCs w:val="18"/>
                <w:lang w:val="pl-PL"/>
              </w:rPr>
              <w:t xml:space="preserve">oraz relacji do </w:t>
            </w:r>
            <w:r w:rsidR="003A0CA7" w:rsidRPr="001F6AC1">
              <w:rPr>
                <w:sz w:val="18"/>
                <w:szCs w:val="18"/>
                <w:lang w:val="pl-PL"/>
              </w:rPr>
              <w:t>radykalnych zmian koncepcji zarządzania</w:t>
            </w:r>
            <w:r w:rsidR="00621AC2">
              <w:rPr>
                <w:sz w:val="18"/>
                <w:szCs w:val="18"/>
                <w:lang w:val="pl-PL"/>
              </w:rPr>
              <w:t>.</w:t>
            </w:r>
            <w:r w:rsidR="003A0CA7" w:rsidRPr="001F6AC1">
              <w:rPr>
                <w:sz w:val="18"/>
                <w:szCs w:val="18"/>
                <w:lang w:val="pl-PL"/>
              </w:rPr>
              <w:t xml:space="preserve"> </w:t>
            </w:r>
            <w:r w:rsidR="00621AC2">
              <w:rPr>
                <w:sz w:val="18"/>
                <w:szCs w:val="18"/>
                <w:lang w:val="pl-PL"/>
              </w:rPr>
              <w:t>Nieraz</w:t>
            </w:r>
            <w:r w:rsidR="003A0CA7" w:rsidRPr="001F6AC1">
              <w:rPr>
                <w:sz w:val="18"/>
                <w:szCs w:val="18"/>
                <w:lang w:val="pl-PL"/>
              </w:rPr>
              <w:t xml:space="preserve"> powoduje </w:t>
            </w:r>
            <w:r w:rsidR="00621AC2">
              <w:rPr>
                <w:sz w:val="18"/>
                <w:szCs w:val="18"/>
                <w:lang w:val="pl-PL"/>
              </w:rPr>
              <w:t xml:space="preserve">to </w:t>
            </w:r>
            <w:r w:rsidR="003A0CA7" w:rsidRPr="001F6AC1">
              <w:rPr>
                <w:sz w:val="18"/>
                <w:szCs w:val="18"/>
                <w:lang w:val="pl-PL"/>
              </w:rPr>
              <w:t>postawy obronne, napięcia oraz brak umiejętności dostosowania się do procesu zmian kulturowych i organizacyjnych.</w:t>
            </w:r>
          </w:p>
        </w:tc>
      </w:tr>
      <w:tr w:rsidR="003A0CA7" w:rsidRPr="001F6AC1" w14:paraId="1995B259" w14:textId="77777777" w:rsidTr="001F6AC1">
        <w:trPr>
          <w:cantSplit/>
        </w:trPr>
        <w:tc>
          <w:tcPr>
            <w:tcW w:w="1701" w:type="dxa"/>
            <w:vAlign w:val="center"/>
          </w:tcPr>
          <w:p w14:paraId="1FE87C89" w14:textId="0C58596A" w:rsidR="003A0CA7" w:rsidRPr="001F6AC1" w:rsidRDefault="001F6AC1" w:rsidP="001F6AC1">
            <w:pPr>
              <w:spacing w:before="60" w:line="300" w:lineRule="auto"/>
              <w:ind w:firstLine="0"/>
              <w:jc w:val="center"/>
              <w:rPr>
                <w:sz w:val="18"/>
                <w:szCs w:val="18"/>
                <w:lang w:val="pl-PL"/>
              </w:rPr>
            </w:pPr>
            <w:r>
              <w:rPr>
                <w:sz w:val="18"/>
                <w:szCs w:val="18"/>
                <w:lang w:val="pl-PL"/>
              </w:rPr>
              <w:t>Kultura oceniania</w:t>
            </w:r>
          </w:p>
        </w:tc>
        <w:tc>
          <w:tcPr>
            <w:tcW w:w="7370" w:type="dxa"/>
            <w:vAlign w:val="center"/>
          </w:tcPr>
          <w:p w14:paraId="34FE4479" w14:textId="72CEAE24" w:rsidR="003A0CA7" w:rsidRPr="001F6AC1" w:rsidRDefault="00D2033E" w:rsidP="001F6AC1">
            <w:pPr>
              <w:spacing w:before="60" w:line="300" w:lineRule="auto"/>
              <w:ind w:firstLine="0"/>
              <w:jc w:val="left"/>
              <w:rPr>
                <w:sz w:val="18"/>
                <w:szCs w:val="18"/>
                <w:lang w:val="pl-PL"/>
              </w:rPr>
            </w:pPr>
            <w:r>
              <w:rPr>
                <w:sz w:val="18"/>
                <w:szCs w:val="18"/>
                <w:lang w:val="pl-PL"/>
              </w:rPr>
              <w:t>K</w:t>
            </w:r>
            <w:r w:rsidR="003A0CA7" w:rsidRPr="001F6AC1">
              <w:rPr>
                <w:sz w:val="18"/>
                <w:szCs w:val="18"/>
                <w:lang w:val="pl-PL"/>
              </w:rPr>
              <w:t>ultura oceniania</w:t>
            </w:r>
            <w:r w:rsidR="00621AC2">
              <w:rPr>
                <w:sz w:val="18"/>
                <w:szCs w:val="18"/>
                <w:lang w:val="pl-PL"/>
              </w:rPr>
              <w:t xml:space="preserve"> </w:t>
            </w:r>
            <w:r w:rsidR="003A0CA7" w:rsidRPr="001F6AC1">
              <w:rPr>
                <w:sz w:val="18"/>
                <w:szCs w:val="18"/>
                <w:lang w:val="pl-PL"/>
              </w:rPr>
              <w:t>osłabia pracę grupową, powoduje nadmierną koncentrację na wynikach krótkoterminowych</w:t>
            </w:r>
            <w:r w:rsidR="00621AC2">
              <w:rPr>
                <w:sz w:val="18"/>
                <w:szCs w:val="18"/>
                <w:lang w:val="pl-PL"/>
              </w:rPr>
              <w:t>.</w:t>
            </w:r>
            <w:r w:rsidR="003A0CA7" w:rsidRPr="001F6AC1">
              <w:rPr>
                <w:sz w:val="18"/>
                <w:szCs w:val="18"/>
                <w:lang w:val="pl-PL"/>
              </w:rPr>
              <w:t xml:space="preserve"> </w:t>
            </w:r>
            <w:r w:rsidR="00621AC2">
              <w:rPr>
                <w:sz w:val="18"/>
                <w:szCs w:val="18"/>
                <w:lang w:val="pl-PL"/>
              </w:rPr>
              <w:t>Ponadto prowadzi do praktycznego pociągania do odpowiedzialności</w:t>
            </w:r>
            <w:r w:rsidR="003A0CA7" w:rsidRPr="001F6AC1">
              <w:rPr>
                <w:sz w:val="18"/>
                <w:szCs w:val="18"/>
                <w:lang w:val="pl-PL"/>
              </w:rPr>
              <w:t xml:space="preserve"> pracownika za błędy, które często mają </w:t>
            </w:r>
            <w:r w:rsidR="00621AC2">
              <w:rPr>
                <w:sz w:val="18"/>
                <w:szCs w:val="18"/>
                <w:lang w:val="pl-PL"/>
              </w:rPr>
              <w:t xml:space="preserve">swe </w:t>
            </w:r>
            <w:r w:rsidR="003A0CA7" w:rsidRPr="001F6AC1">
              <w:rPr>
                <w:sz w:val="18"/>
                <w:szCs w:val="18"/>
                <w:lang w:val="pl-PL"/>
              </w:rPr>
              <w:t>źródło w wadliwych systemach</w:t>
            </w:r>
            <w:r w:rsidR="00621AC2">
              <w:rPr>
                <w:sz w:val="18"/>
                <w:szCs w:val="18"/>
                <w:lang w:val="pl-PL"/>
              </w:rPr>
              <w:t>.</w:t>
            </w:r>
            <w:r w:rsidR="003A0CA7" w:rsidRPr="001F6AC1">
              <w:rPr>
                <w:sz w:val="18"/>
                <w:szCs w:val="18"/>
                <w:lang w:val="pl-PL"/>
              </w:rPr>
              <w:t xml:space="preserve"> </w:t>
            </w:r>
            <w:r w:rsidR="00621AC2">
              <w:rPr>
                <w:sz w:val="18"/>
                <w:szCs w:val="18"/>
                <w:lang w:val="pl-PL"/>
              </w:rPr>
              <w:t xml:space="preserve">Prowadzi to do </w:t>
            </w:r>
            <w:r w:rsidR="003A0CA7" w:rsidRPr="001F6AC1">
              <w:rPr>
                <w:sz w:val="18"/>
                <w:szCs w:val="18"/>
                <w:lang w:val="pl-PL"/>
              </w:rPr>
              <w:t>niewłaściwe</w:t>
            </w:r>
            <w:r w:rsidR="00621AC2">
              <w:rPr>
                <w:sz w:val="18"/>
                <w:szCs w:val="18"/>
                <w:lang w:val="pl-PL"/>
              </w:rPr>
              <w:t>go</w:t>
            </w:r>
            <w:r w:rsidR="003A0CA7" w:rsidRPr="001F6AC1">
              <w:rPr>
                <w:sz w:val="18"/>
                <w:szCs w:val="18"/>
                <w:lang w:val="pl-PL"/>
              </w:rPr>
              <w:t xml:space="preserve"> moty</w:t>
            </w:r>
            <w:r w:rsidR="00621AC2">
              <w:rPr>
                <w:sz w:val="18"/>
                <w:szCs w:val="18"/>
                <w:lang w:val="pl-PL"/>
              </w:rPr>
              <w:t>wowania</w:t>
            </w:r>
            <w:r w:rsidR="003A0CA7" w:rsidRPr="001F6AC1">
              <w:rPr>
                <w:sz w:val="18"/>
                <w:szCs w:val="18"/>
                <w:lang w:val="pl-PL"/>
              </w:rPr>
              <w:t xml:space="preserve"> lub demotyw</w:t>
            </w:r>
            <w:r w:rsidR="00621AC2">
              <w:rPr>
                <w:sz w:val="18"/>
                <w:szCs w:val="18"/>
                <w:lang w:val="pl-PL"/>
              </w:rPr>
              <w:t>owania</w:t>
            </w:r>
            <w:r w:rsidR="003A0CA7" w:rsidRPr="001F6AC1">
              <w:rPr>
                <w:sz w:val="18"/>
                <w:szCs w:val="18"/>
                <w:lang w:val="pl-PL"/>
              </w:rPr>
              <w:t xml:space="preserve"> pracownika</w:t>
            </w:r>
            <w:r w:rsidR="00621AC2">
              <w:rPr>
                <w:sz w:val="18"/>
                <w:szCs w:val="18"/>
                <w:lang w:val="pl-PL"/>
              </w:rPr>
              <w:t>.</w:t>
            </w:r>
          </w:p>
        </w:tc>
      </w:tr>
      <w:tr w:rsidR="003A0CA7" w:rsidRPr="001F6AC1" w14:paraId="2CB7B17B" w14:textId="77777777" w:rsidTr="001F6AC1">
        <w:trPr>
          <w:cantSplit/>
        </w:trPr>
        <w:tc>
          <w:tcPr>
            <w:tcW w:w="1701" w:type="dxa"/>
            <w:vAlign w:val="center"/>
          </w:tcPr>
          <w:p w14:paraId="1EE7B263" w14:textId="078181FC" w:rsidR="003A0CA7" w:rsidRPr="001F6AC1" w:rsidRDefault="001F6AC1" w:rsidP="001F6AC1">
            <w:pPr>
              <w:spacing w:before="60" w:line="300" w:lineRule="auto"/>
              <w:ind w:firstLine="0"/>
              <w:jc w:val="center"/>
              <w:rPr>
                <w:sz w:val="18"/>
                <w:szCs w:val="18"/>
                <w:lang w:val="pl-PL"/>
              </w:rPr>
            </w:pPr>
            <w:r>
              <w:rPr>
                <w:sz w:val="18"/>
                <w:szCs w:val="18"/>
                <w:lang w:val="pl-PL"/>
              </w:rPr>
              <w:t>Realizowanie rozbieżnych celów</w:t>
            </w:r>
          </w:p>
        </w:tc>
        <w:tc>
          <w:tcPr>
            <w:tcW w:w="7370" w:type="dxa"/>
            <w:vAlign w:val="center"/>
          </w:tcPr>
          <w:p w14:paraId="39B34054" w14:textId="681A4CAF" w:rsidR="003A0CA7" w:rsidRPr="001F6AC1" w:rsidRDefault="00D2033E" w:rsidP="001F6AC1">
            <w:pPr>
              <w:spacing w:before="60" w:line="300" w:lineRule="auto"/>
              <w:ind w:firstLine="0"/>
              <w:jc w:val="left"/>
              <w:rPr>
                <w:sz w:val="18"/>
                <w:szCs w:val="18"/>
                <w:lang w:val="pl-PL"/>
              </w:rPr>
            </w:pPr>
            <w:r>
              <w:rPr>
                <w:sz w:val="18"/>
                <w:szCs w:val="18"/>
                <w:lang w:val="pl-PL"/>
              </w:rPr>
              <w:t>Uczelnia w praktyce realizuje</w:t>
            </w:r>
            <w:r w:rsidR="003A0CA7" w:rsidRPr="001F6AC1">
              <w:rPr>
                <w:sz w:val="18"/>
                <w:szCs w:val="18"/>
                <w:lang w:val="pl-PL"/>
              </w:rPr>
              <w:t xml:space="preserve"> </w:t>
            </w:r>
            <w:r>
              <w:rPr>
                <w:sz w:val="18"/>
                <w:szCs w:val="18"/>
                <w:lang w:val="pl-PL"/>
              </w:rPr>
              <w:t xml:space="preserve">wiele </w:t>
            </w:r>
            <w:r w:rsidR="003A0CA7" w:rsidRPr="001F6AC1">
              <w:rPr>
                <w:sz w:val="18"/>
                <w:szCs w:val="18"/>
                <w:lang w:val="pl-PL"/>
              </w:rPr>
              <w:t>rozbieżnych celów, formułowanych przez różne podmioty zainteresowane jej funkcjonowaniem</w:t>
            </w:r>
            <w:r>
              <w:rPr>
                <w:sz w:val="18"/>
                <w:szCs w:val="18"/>
                <w:lang w:val="pl-PL"/>
              </w:rPr>
              <w:t>.</w:t>
            </w:r>
            <w:r w:rsidR="003A0CA7" w:rsidRPr="001F6AC1">
              <w:rPr>
                <w:sz w:val="18"/>
                <w:szCs w:val="18"/>
                <w:lang w:val="pl-PL"/>
              </w:rPr>
              <w:t xml:space="preserve"> </w:t>
            </w:r>
            <w:r>
              <w:rPr>
                <w:sz w:val="18"/>
                <w:szCs w:val="18"/>
                <w:lang w:val="pl-PL"/>
              </w:rPr>
              <w:t>P</w:t>
            </w:r>
            <w:r w:rsidR="003A0CA7" w:rsidRPr="001F6AC1">
              <w:rPr>
                <w:sz w:val="18"/>
                <w:szCs w:val="18"/>
                <w:lang w:val="pl-PL"/>
              </w:rPr>
              <w:t xml:space="preserve">owoduje to utrudnienia w </w:t>
            </w:r>
            <w:r w:rsidRPr="001F6AC1">
              <w:rPr>
                <w:sz w:val="18"/>
                <w:szCs w:val="18"/>
                <w:lang w:val="pl-PL"/>
              </w:rPr>
              <w:t>jednoznacznym definiowaniu</w:t>
            </w:r>
            <w:r>
              <w:rPr>
                <w:sz w:val="18"/>
                <w:szCs w:val="18"/>
                <w:lang w:val="pl-PL"/>
              </w:rPr>
              <w:t xml:space="preserve"> oraz</w:t>
            </w:r>
            <w:r w:rsidRPr="001F6AC1">
              <w:rPr>
                <w:sz w:val="18"/>
                <w:szCs w:val="18"/>
                <w:lang w:val="pl-PL"/>
              </w:rPr>
              <w:t xml:space="preserve"> </w:t>
            </w:r>
            <w:r w:rsidR="003A0CA7" w:rsidRPr="001F6AC1">
              <w:rPr>
                <w:sz w:val="18"/>
                <w:szCs w:val="18"/>
                <w:lang w:val="pl-PL"/>
              </w:rPr>
              <w:t>interpretacji mierników jakości, skuteczności, efektywności oraz elastyczności</w:t>
            </w:r>
            <w:r>
              <w:rPr>
                <w:sz w:val="18"/>
                <w:szCs w:val="18"/>
                <w:lang w:val="pl-PL"/>
              </w:rPr>
              <w:t>.</w:t>
            </w:r>
            <w:r w:rsidR="003A0CA7" w:rsidRPr="001F6AC1">
              <w:rPr>
                <w:sz w:val="18"/>
                <w:szCs w:val="18"/>
                <w:lang w:val="pl-PL"/>
              </w:rPr>
              <w:t xml:space="preserve"> </w:t>
            </w:r>
            <w:r>
              <w:rPr>
                <w:sz w:val="18"/>
                <w:szCs w:val="18"/>
                <w:lang w:val="pl-PL"/>
              </w:rPr>
              <w:t>P</w:t>
            </w:r>
            <w:r w:rsidR="003A0CA7" w:rsidRPr="001F6AC1">
              <w:rPr>
                <w:sz w:val="18"/>
                <w:szCs w:val="18"/>
                <w:lang w:val="pl-PL"/>
              </w:rPr>
              <w:t>roblemem jest osiągnięcie konsensusu w tym zakresie.</w:t>
            </w:r>
          </w:p>
        </w:tc>
      </w:tr>
      <w:tr w:rsidR="003A0CA7" w:rsidRPr="001F6AC1" w14:paraId="0804786C" w14:textId="77777777" w:rsidTr="001F6AC1">
        <w:trPr>
          <w:cantSplit/>
        </w:trPr>
        <w:tc>
          <w:tcPr>
            <w:tcW w:w="1701" w:type="dxa"/>
            <w:vAlign w:val="center"/>
          </w:tcPr>
          <w:p w14:paraId="1E2082CB" w14:textId="0142A1F4" w:rsidR="003A0CA7" w:rsidRPr="001F6AC1" w:rsidRDefault="001F6AC1" w:rsidP="001F6AC1">
            <w:pPr>
              <w:spacing w:before="60" w:line="300" w:lineRule="auto"/>
              <w:ind w:firstLine="0"/>
              <w:jc w:val="center"/>
              <w:rPr>
                <w:sz w:val="18"/>
                <w:szCs w:val="18"/>
                <w:lang w:val="pl-PL"/>
              </w:rPr>
            </w:pPr>
            <w:r>
              <w:rPr>
                <w:sz w:val="18"/>
                <w:szCs w:val="18"/>
                <w:lang w:val="pl-PL"/>
              </w:rPr>
              <w:t>Kadencyjność władz</w:t>
            </w:r>
          </w:p>
        </w:tc>
        <w:tc>
          <w:tcPr>
            <w:tcW w:w="7370" w:type="dxa"/>
            <w:vAlign w:val="center"/>
          </w:tcPr>
          <w:p w14:paraId="604667AE" w14:textId="25E00FAA" w:rsidR="003A0CA7" w:rsidRPr="001F6AC1" w:rsidRDefault="003A0CA7" w:rsidP="001F6AC1">
            <w:pPr>
              <w:spacing w:before="60" w:line="300" w:lineRule="auto"/>
              <w:ind w:firstLine="0"/>
              <w:jc w:val="left"/>
              <w:rPr>
                <w:sz w:val="18"/>
                <w:szCs w:val="18"/>
                <w:lang w:val="pl-PL"/>
              </w:rPr>
            </w:pPr>
            <w:r w:rsidRPr="001F6AC1">
              <w:rPr>
                <w:sz w:val="18"/>
                <w:szCs w:val="18"/>
                <w:lang w:val="pl-PL"/>
              </w:rPr>
              <w:t xml:space="preserve">Kadencyjność władz </w:t>
            </w:r>
            <w:r w:rsidR="00F71EDB">
              <w:rPr>
                <w:sz w:val="18"/>
                <w:szCs w:val="18"/>
                <w:lang w:val="pl-PL"/>
              </w:rPr>
              <w:t xml:space="preserve">w połączeniu z </w:t>
            </w:r>
            <w:r w:rsidRPr="001F6AC1">
              <w:rPr>
                <w:sz w:val="18"/>
                <w:szCs w:val="18"/>
                <w:lang w:val="pl-PL"/>
              </w:rPr>
              <w:t>brak</w:t>
            </w:r>
            <w:r w:rsidR="00F71EDB">
              <w:rPr>
                <w:sz w:val="18"/>
                <w:szCs w:val="18"/>
                <w:lang w:val="pl-PL"/>
              </w:rPr>
              <w:t>iem</w:t>
            </w:r>
            <w:r w:rsidRPr="001F6AC1">
              <w:rPr>
                <w:sz w:val="18"/>
                <w:szCs w:val="18"/>
                <w:lang w:val="pl-PL"/>
              </w:rPr>
              <w:t xml:space="preserve"> profesjonalizacji zarządzania</w:t>
            </w:r>
            <w:r w:rsidR="00F71EDB">
              <w:rPr>
                <w:sz w:val="18"/>
                <w:szCs w:val="18"/>
                <w:lang w:val="pl-PL"/>
              </w:rPr>
              <w:t xml:space="preserve"> prowadzi do b</w:t>
            </w:r>
            <w:r w:rsidRPr="001F6AC1">
              <w:rPr>
                <w:sz w:val="18"/>
                <w:szCs w:val="18"/>
                <w:lang w:val="pl-PL"/>
              </w:rPr>
              <w:t xml:space="preserve">rak możliwości </w:t>
            </w:r>
            <w:r w:rsidR="00F71EDB">
              <w:rPr>
                <w:sz w:val="18"/>
                <w:szCs w:val="18"/>
                <w:lang w:val="pl-PL"/>
              </w:rPr>
              <w:t xml:space="preserve">lub co najmniej braku powodzenia dla </w:t>
            </w:r>
            <w:r w:rsidRPr="001F6AC1">
              <w:rPr>
                <w:sz w:val="18"/>
                <w:szCs w:val="18"/>
                <w:lang w:val="pl-PL"/>
              </w:rPr>
              <w:t>tworzenia efektywnych struktur organizacyjnych</w:t>
            </w:r>
            <w:r w:rsidR="00F71EDB">
              <w:rPr>
                <w:sz w:val="18"/>
                <w:szCs w:val="18"/>
                <w:lang w:val="pl-PL"/>
              </w:rPr>
              <w:t>. Dotyczy to</w:t>
            </w:r>
            <w:r w:rsidRPr="001F6AC1">
              <w:rPr>
                <w:sz w:val="18"/>
                <w:szCs w:val="18"/>
                <w:lang w:val="pl-PL"/>
              </w:rPr>
              <w:t xml:space="preserve"> określania własnych struktur wewnętrznych pozwalających na podział funkcji i współdziałania samorządu z zarządem.</w:t>
            </w:r>
          </w:p>
        </w:tc>
      </w:tr>
      <w:tr w:rsidR="003A0CA7" w:rsidRPr="001F6AC1" w14:paraId="228B7374" w14:textId="77777777" w:rsidTr="001F6AC1">
        <w:trPr>
          <w:cantSplit/>
        </w:trPr>
        <w:tc>
          <w:tcPr>
            <w:tcW w:w="1701" w:type="dxa"/>
            <w:vAlign w:val="center"/>
          </w:tcPr>
          <w:p w14:paraId="2E8C8487" w14:textId="1C2E8746" w:rsidR="003A0CA7" w:rsidRPr="001F6AC1" w:rsidRDefault="001F6AC1" w:rsidP="001F6AC1">
            <w:pPr>
              <w:spacing w:before="60" w:line="300" w:lineRule="auto"/>
              <w:ind w:firstLine="0"/>
              <w:jc w:val="center"/>
              <w:rPr>
                <w:sz w:val="18"/>
                <w:szCs w:val="18"/>
                <w:lang w:val="pl-PL"/>
              </w:rPr>
            </w:pPr>
            <w:r>
              <w:rPr>
                <w:sz w:val="18"/>
                <w:szCs w:val="18"/>
                <w:lang w:val="pl-PL"/>
              </w:rPr>
              <w:t xml:space="preserve">Koncentracja </w:t>
            </w:r>
            <w:r w:rsidR="00F907EB">
              <w:rPr>
                <w:sz w:val="18"/>
                <w:szCs w:val="18"/>
                <w:lang w:val="pl-PL"/>
              </w:rPr>
              <w:t>f</w:t>
            </w:r>
            <w:r>
              <w:rPr>
                <w:sz w:val="18"/>
                <w:szCs w:val="18"/>
                <w:lang w:val="pl-PL"/>
              </w:rPr>
              <w:t xml:space="preserve">unkcji </w:t>
            </w:r>
            <w:r w:rsidR="00853B40">
              <w:rPr>
                <w:sz w:val="18"/>
                <w:szCs w:val="18"/>
                <w:lang w:val="pl-PL"/>
              </w:rPr>
              <w:br/>
            </w:r>
            <w:r>
              <w:rPr>
                <w:sz w:val="18"/>
                <w:szCs w:val="18"/>
                <w:lang w:val="pl-PL"/>
              </w:rPr>
              <w:t>przywódczych</w:t>
            </w:r>
          </w:p>
        </w:tc>
        <w:tc>
          <w:tcPr>
            <w:tcW w:w="7370" w:type="dxa"/>
            <w:vAlign w:val="center"/>
          </w:tcPr>
          <w:p w14:paraId="5FC4F8D9" w14:textId="43B6B4E2" w:rsidR="003A0CA7" w:rsidRPr="001F6AC1" w:rsidRDefault="00F907EB" w:rsidP="001F6AC1">
            <w:pPr>
              <w:spacing w:before="60" w:line="300" w:lineRule="auto"/>
              <w:ind w:firstLine="0"/>
              <w:jc w:val="left"/>
              <w:rPr>
                <w:sz w:val="18"/>
                <w:szCs w:val="18"/>
                <w:lang w:val="pl-PL"/>
              </w:rPr>
            </w:pPr>
            <w:r>
              <w:rPr>
                <w:sz w:val="18"/>
                <w:szCs w:val="18"/>
                <w:lang w:val="pl-PL"/>
              </w:rPr>
              <w:t>Formalnie</w:t>
            </w:r>
            <w:r w:rsidR="003A0CA7" w:rsidRPr="001F6AC1">
              <w:rPr>
                <w:sz w:val="18"/>
                <w:szCs w:val="18"/>
                <w:lang w:val="pl-PL"/>
              </w:rPr>
              <w:t xml:space="preserve"> władzę posiadają rektor i kanclerz</w:t>
            </w:r>
            <w:r>
              <w:rPr>
                <w:sz w:val="18"/>
                <w:szCs w:val="18"/>
                <w:lang w:val="pl-PL"/>
              </w:rPr>
              <w:t>, choć zmiany reformy z roku 2018 wzmocniły nieco władzę rektora.</w:t>
            </w:r>
            <w:r w:rsidR="003A0CA7" w:rsidRPr="001F6AC1">
              <w:rPr>
                <w:sz w:val="18"/>
                <w:szCs w:val="18"/>
                <w:lang w:val="pl-PL"/>
              </w:rPr>
              <w:t xml:space="preserve"> </w:t>
            </w:r>
            <w:r>
              <w:rPr>
                <w:sz w:val="18"/>
                <w:szCs w:val="18"/>
                <w:lang w:val="pl-PL"/>
              </w:rPr>
              <w:t>Podatność na b</w:t>
            </w:r>
            <w:r w:rsidR="003A0CA7" w:rsidRPr="001F6AC1">
              <w:rPr>
                <w:sz w:val="18"/>
                <w:szCs w:val="18"/>
                <w:lang w:val="pl-PL"/>
              </w:rPr>
              <w:t xml:space="preserve">rak silnego wizjonerskiego przywództwa. W przypadku </w:t>
            </w:r>
            <w:r>
              <w:rPr>
                <w:sz w:val="18"/>
                <w:szCs w:val="18"/>
                <w:lang w:val="pl-PL"/>
              </w:rPr>
              <w:t>uczelni</w:t>
            </w:r>
            <w:r w:rsidR="003A0CA7" w:rsidRPr="001F6AC1">
              <w:rPr>
                <w:sz w:val="18"/>
                <w:szCs w:val="18"/>
                <w:lang w:val="pl-PL"/>
              </w:rPr>
              <w:t xml:space="preserve"> publicznych uprawnienia właściciela i zarządu są rozmyte i rozproszone. </w:t>
            </w:r>
            <w:r>
              <w:rPr>
                <w:sz w:val="18"/>
                <w:szCs w:val="18"/>
                <w:lang w:val="pl-PL"/>
              </w:rPr>
              <w:t>Tradycyjnie d</w:t>
            </w:r>
            <w:r w:rsidR="003A0CA7" w:rsidRPr="001F6AC1">
              <w:rPr>
                <w:sz w:val="18"/>
                <w:szCs w:val="18"/>
                <w:lang w:val="pl-PL"/>
              </w:rPr>
              <w:t>uża autonomia jednostek organizacyjnych uczelni oraz stosunkow</w:t>
            </w:r>
            <w:r>
              <w:rPr>
                <w:sz w:val="18"/>
                <w:szCs w:val="18"/>
                <w:lang w:val="pl-PL"/>
              </w:rPr>
              <w:t>o</w:t>
            </w:r>
            <w:r w:rsidR="003A0CA7" w:rsidRPr="001F6AC1">
              <w:rPr>
                <w:sz w:val="18"/>
                <w:szCs w:val="18"/>
                <w:lang w:val="pl-PL"/>
              </w:rPr>
              <w:t xml:space="preserve"> </w:t>
            </w:r>
            <w:r>
              <w:rPr>
                <w:sz w:val="18"/>
                <w:szCs w:val="18"/>
                <w:lang w:val="pl-PL"/>
              </w:rPr>
              <w:t>niezbyt silna</w:t>
            </w:r>
            <w:r w:rsidR="003A0CA7" w:rsidRPr="001F6AC1">
              <w:rPr>
                <w:sz w:val="18"/>
                <w:szCs w:val="18"/>
                <w:lang w:val="pl-PL"/>
              </w:rPr>
              <w:t xml:space="preserve"> władza rektora na poziomie całej uczelni powodują, że rektor posiada zbyt </w:t>
            </w:r>
            <w:r>
              <w:rPr>
                <w:sz w:val="18"/>
                <w:szCs w:val="18"/>
                <w:lang w:val="pl-PL"/>
              </w:rPr>
              <w:t xml:space="preserve">ograniczone </w:t>
            </w:r>
            <w:r w:rsidR="003A0CA7" w:rsidRPr="001F6AC1">
              <w:rPr>
                <w:sz w:val="18"/>
                <w:szCs w:val="18"/>
                <w:lang w:val="pl-PL"/>
              </w:rPr>
              <w:t>środki na inicjowanie zmian.</w:t>
            </w:r>
          </w:p>
        </w:tc>
      </w:tr>
      <w:tr w:rsidR="003A0CA7" w:rsidRPr="001F6AC1" w14:paraId="7EF7F00D" w14:textId="77777777" w:rsidTr="001F6AC1">
        <w:trPr>
          <w:cantSplit/>
        </w:trPr>
        <w:tc>
          <w:tcPr>
            <w:tcW w:w="1701" w:type="dxa"/>
            <w:vAlign w:val="center"/>
          </w:tcPr>
          <w:p w14:paraId="5B0CA4F4" w14:textId="3C49BFDF" w:rsidR="003A0CA7" w:rsidRPr="001F6AC1" w:rsidRDefault="001F6AC1" w:rsidP="001F6AC1">
            <w:pPr>
              <w:spacing w:before="60" w:line="300" w:lineRule="auto"/>
              <w:ind w:firstLine="0"/>
              <w:jc w:val="center"/>
              <w:rPr>
                <w:sz w:val="18"/>
                <w:szCs w:val="18"/>
              </w:rPr>
            </w:pPr>
            <w:r>
              <w:rPr>
                <w:sz w:val="18"/>
                <w:szCs w:val="18"/>
              </w:rPr>
              <w:t>Niezależność uczonych</w:t>
            </w:r>
          </w:p>
        </w:tc>
        <w:tc>
          <w:tcPr>
            <w:tcW w:w="7370" w:type="dxa"/>
            <w:vAlign w:val="center"/>
          </w:tcPr>
          <w:p w14:paraId="0F20F8DD" w14:textId="3DD708B2" w:rsidR="003A0CA7" w:rsidRPr="001F6AC1" w:rsidRDefault="00DD6862" w:rsidP="001F6AC1">
            <w:pPr>
              <w:spacing w:before="60" w:line="300" w:lineRule="auto"/>
              <w:ind w:firstLine="0"/>
              <w:jc w:val="left"/>
              <w:rPr>
                <w:sz w:val="18"/>
                <w:szCs w:val="18"/>
                <w:lang w:val="pl-PL"/>
              </w:rPr>
            </w:pPr>
            <w:r w:rsidRPr="00DD6862">
              <w:rPr>
                <w:sz w:val="18"/>
                <w:szCs w:val="18"/>
                <w:lang w:val="pl-PL"/>
              </w:rPr>
              <w:t>J</w:t>
            </w:r>
            <w:r>
              <w:rPr>
                <w:sz w:val="18"/>
                <w:szCs w:val="18"/>
                <w:lang w:val="pl-PL"/>
              </w:rPr>
              <w:t xml:space="preserve">ednym z podstawowych założeń kultury akademickiej jest </w:t>
            </w:r>
            <w:r w:rsidRPr="001F6AC1">
              <w:rPr>
                <w:sz w:val="18"/>
                <w:szCs w:val="18"/>
                <w:lang w:val="pl-PL"/>
              </w:rPr>
              <w:t xml:space="preserve">duża </w:t>
            </w:r>
            <w:r w:rsidR="003A0CA7" w:rsidRPr="001F6AC1">
              <w:rPr>
                <w:sz w:val="18"/>
                <w:szCs w:val="18"/>
                <w:lang w:val="pl-PL"/>
              </w:rPr>
              <w:t xml:space="preserve">niezależność uczonych, </w:t>
            </w:r>
            <w:r>
              <w:rPr>
                <w:sz w:val="18"/>
                <w:szCs w:val="18"/>
                <w:lang w:val="pl-PL"/>
              </w:rPr>
              <w:t>natomiast współistnie</w:t>
            </w:r>
            <w:r w:rsidR="00853B40">
              <w:rPr>
                <w:sz w:val="18"/>
                <w:szCs w:val="18"/>
                <w:lang w:val="pl-PL"/>
              </w:rPr>
              <w:t>j</w:t>
            </w:r>
            <w:r>
              <w:rPr>
                <w:sz w:val="18"/>
                <w:szCs w:val="18"/>
                <w:lang w:val="pl-PL"/>
              </w:rPr>
              <w:t xml:space="preserve">e ona ze zjawiskiem </w:t>
            </w:r>
            <w:r w:rsidR="003A0CA7" w:rsidRPr="001F6AC1">
              <w:rPr>
                <w:sz w:val="18"/>
                <w:szCs w:val="18"/>
                <w:lang w:val="pl-PL"/>
              </w:rPr>
              <w:t>oligarchi</w:t>
            </w:r>
            <w:r>
              <w:rPr>
                <w:sz w:val="18"/>
                <w:szCs w:val="18"/>
                <w:lang w:val="pl-PL"/>
              </w:rPr>
              <w:t>i</w:t>
            </w:r>
            <w:r w:rsidR="003A0CA7" w:rsidRPr="001F6AC1">
              <w:rPr>
                <w:sz w:val="18"/>
                <w:szCs w:val="18"/>
                <w:lang w:val="pl-PL"/>
              </w:rPr>
              <w:t xml:space="preserve"> w ramach </w:t>
            </w:r>
            <w:r>
              <w:rPr>
                <w:sz w:val="18"/>
                <w:szCs w:val="18"/>
                <w:lang w:val="pl-PL"/>
              </w:rPr>
              <w:t>wewnętrznych „</w:t>
            </w:r>
            <w:r w:rsidR="003A0CA7" w:rsidRPr="001F6AC1">
              <w:rPr>
                <w:sz w:val="18"/>
                <w:szCs w:val="18"/>
                <w:lang w:val="pl-PL"/>
              </w:rPr>
              <w:t>korporacji</w:t>
            </w:r>
            <w:r>
              <w:rPr>
                <w:sz w:val="18"/>
                <w:szCs w:val="18"/>
                <w:lang w:val="pl-PL"/>
              </w:rPr>
              <w:t>”</w:t>
            </w:r>
            <w:r w:rsidR="003A0CA7" w:rsidRPr="001F6AC1">
              <w:rPr>
                <w:sz w:val="18"/>
                <w:szCs w:val="18"/>
                <w:lang w:val="pl-PL"/>
              </w:rPr>
              <w:t xml:space="preserve"> </w:t>
            </w:r>
            <w:r>
              <w:rPr>
                <w:sz w:val="18"/>
                <w:szCs w:val="18"/>
                <w:lang w:val="pl-PL"/>
              </w:rPr>
              <w:t>i grup - zazwyczaj nieformalnych.</w:t>
            </w:r>
          </w:p>
        </w:tc>
      </w:tr>
      <w:tr w:rsidR="003A0CA7" w:rsidRPr="001F6AC1" w14:paraId="2640E6D2" w14:textId="77777777" w:rsidTr="001F6AC1">
        <w:trPr>
          <w:cantSplit/>
        </w:trPr>
        <w:tc>
          <w:tcPr>
            <w:tcW w:w="1701" w:type="dxa"/>
            <w:vAlign w:val="center"/>
          </w:tcPr>
          <w:p w14:paraId="646E352E" w14:textId="7D756848" w:rsidR="003A0CA7" w:rsidRPr="001F6AC1" w:rsidRDefault="001F6AC1" w:rsidP="001F6AC1">
            <w:pPr>
              <w:spacing w:before="60" w:line="300" w:lineRule="auto"/>
              <w:ind w:firstLine="0"/>
              <w:jc w:val="center"/>
              <w:rPr>
                <w:sz w:val="18"/>
                <w:szCs w:val="18"/>
                <w:lang w:val="pl-PL"/>
              </w:rPr>
            </w:pPr>
            <w:r>
              <w:rPr>
                <w:sz w:val="18"/>
                <w:szCs w:val="18"/>
                <w:lang w:val="pl-PL"/>
              </w:rPr>
              <w:t xml:space="preserve">Orientacja </w:t>
            </w:r>
            <w:r w:rsidR="00853B40">
              <w:rPr>
                <w:sz w:val="18"/>
                <w:szCs w:val="18"/>
                <w:lang w:val="pl-PL"/>
              </w:rPr>
              <w:br/>
            </w:r>
            <w:r>
              <w:rPr>
                <w:sz w:val="18"/>
                <w:szCs w:val="18"/>
                <w:lang w:val="pl-PL"/>
              </w:rPr>
              <w:t>podażowa</w:t>
            </w:r>
          </w:p>
        </w:tc>
        <w:tc>
          <w:tcPr>
            <w:tcW w:w="7370" w:type="dxa"/>
            <w:vAlign w:val="center"/>
          </w:tcPr>
          <w:p w14:paraId="72FB1AD2" w14:textId="45001189" w:rsidR="003A0CA7" w:rsidRPr="001F6AC1" w:rsidRDefault="00853B40" w:rsidP="001F6AC1">
            <w:pPr>
              <w:spacing w:before="60" w:line="300" w:lineRule="auto"/>
              <w:ind w:firstLine="0"/>
              <w:jc w:val="left"/>
              <w:rPr>
                <w:sz w:val="18"/>
                <w:szCs w:val="18"/>
                <w:lang w:val="pl-PL"/>
              </w:rPr>
            </w:pPr>
            <w:r>
              <w:rPr>
                <w:sz w:val="18"/>
                <w:szCs w:val="18"/>
                <w:lang w:val="pl-PL"/>
              </w:rPr>
              <w:t>O</w:t>
            </w:r>
            <w:r w:rsidR="003A0CA7" w:rsidRPr="001F6AC1">
              <w:rPr>
                <w:sz w:val="18"/>
                <w:szCs w:val="18"/>
                <w:lang w:val="pl-PL"/>
              </w:rPr>
              <w:t xml:space="preserve">ferta uczelni budowana jest przede wszystkim na </w:t>
            </w:r>
            <w:r>
              <w:rPr>
                <w:sz w:val="18"/>
                <w:szCs w:val="18"/>
                <w:lang w:val="pl-PL"/>
              </w:rPr>
              <w:t xml:space="preserve">podstawie </w:t>
            </w:r>
            <w:r w:rsidR="003A0CA7" w:rsidRPr="001F6AC1">
              <w:rPr>
                <w:sz w:val="18"/>
                <w:szCs w:val="18"/>
                <w:lang w:val="pl-PL"/>
              </w:rPr>
              <w:t>posiadanych zasob</w:t>
            </w:r>
            <w:r>
              <w:rPr>
                <w:sz w:val="18"/>
                <w:szCs w:val="18"/>
                <w:lang w:val="pl-PL"/>
              </w:rPr>
              <w:t>ów</w:t>
            </w:r>
            <w:r w:rsidR="003A0CA7" w:rsidRPr="001F6AC1">
              <w:rPr>
                <w:sz w:val="18"/>
                <w:szCs w:val="18"/>
                <w:lang w:val="pl-PL"/>
              </w:rPr>
              <w:t>, a nie na wymaganiach rynku.</w:t>
            </w:r>
          </w:p>
        </w:tc>
      </w:tr>
      <w:tr w:rsidR="003A0CA7" w:rsidRPr="001F6AC1" w14:paraId="04FC73FB" w14:textId="77777777" w:rsidTr="001F6AC1">
        <w:trPr>
          <w:cantSplit/>
        </w:trPr>
        <w:tc>
          <w:tcPr>
            <w:tcW w:w="1701" w:type="dxa"/>
            <w:vAlign w:val="center"/>
          </w:tcPr>
          <w:p w14:paraId="356FB9E8" w14:textId="4008384F" w:rsidR="003A0CA7" w:rsidRPr="001F6AC1" w:rsidRDefault="001F6AC1" w:rsidP="00F82482">
            <w:pPr>
              <w:keepNext/>
              <w:spacing w:before="60" w:line="300" w:lineRule="auto"/>
              <w:ind w:firstLine="0"/>
              <w:jc w:val="center"/>
              <w:rPr>
                <w:sz w:val="18"/>
                <w:szCs w:val="18"/>
                <w:lang w:val="pl-PL"/>
              </w:rPr>
            </w:pPr>
            <w:r>
              <w:rPr>
                <w:sz w:val="18"/>
                <w:szCs w:val="18"/>
                <w:lang w:val="pl-PL"/>
              </w:rPr>
              <w:t xml:space="preserve">Algorytmizacja rozdziału </w:t>
            </w:r>
            <w:r w:rsidR="00853B40">
              <w:rPr>
                <w:sz w:val="18"/>
                <w:szCs w:val="18"/>
                <w:lang w:val="pl-PL"/>
              </w:rPr>
              <w:br/>
            </w:r>
            <w:r>
              <w:rPr>
                <w:sz w:val="18"/>
                <w:szCs w:val="18"/>
                <w:lang w:val="pl-PL"/>
              </w:rPr>
              <w:t>funduszy</w:t>
            </w:r>
          </w:p>
        </w:tc>
        <w:tc>
          <w:tcPr>
            <w:tcW w:w="7370" w:type="dxa"/>
            <w:vAlign w:val="center"/>
          </w:tcPr>
          <w:p w14:paraId="1A3BD8E4" w14:textId="1E955472" w:rsidR="003A0CA7" w:rsidRPr="001F6AC1" w:rsidRDefault="00F12D00" w:rsidP="00F82482">
            <w:pPr>
              <w:keepNext/>
              <w:spacing w:before="60" w:line="300" w:lineRule="auto"/>
              <w:ind w:firstLine="0"/>
              <w:jc w:val="left"/>
              <w:rPr>
                <w:sz w:val="18"/>
                <w:szCs w:val="18"/>
                <w:lang w:val="pl-PL"/>
              </w:rPr>
            </w:pPr>
            <w:r>
              <w:rPr>
                <w:sz w:val="18"/>
                <w:szCs w:val="18"/>
                <w:lang w:val="pl-PL"/>
              </w:rPr>
              <w:t xml:space="preserve">Dystrybucja </w:t>
            </w:r>
            <w:r w:rsidR="003A0CA7" w:rsidRPr="001F6AC1">
              <w:rPr>
                <w:sz w:val="18"/>
                <w:szCs w:val="18"/>
                <w:lang w:val="pl-PL"/>
              </w:rPr>
              <w:t xml:space="preserve">funduszy na działalność uczelni </w:t>
            </w:r>
            <w:r>
              <w:rPr>
                <w:sz w:val="18"/>
                <w:szCs w:val="18"/>
                <w:lang w:val="pl-PL"/>
              </w:rPr>
              <w:t xml:space="preserve">realizowana jest przy </w:t>
            </w:r>
            <w:r w:rsidR="003A0CA7" w:rsidRPr="001F6AC1">
              <w:rPr>
                <w:sz w:val="18"/>
                <w:szCs w:val="18"/>
                <w:lang w:val="pl-PL"/>
              </w:rPr>
              <w:t>pomoc</w:t>
            </w:r>
            <w:r>
              <w:rPr>
                <w:sz w:val="18"/>
                <w:szCs w:val="18"/>
                <w:lang w:val="pl-PL"/>
              </w:rPr>
              <w:t xml:space="preserve">y </w:t>
            </w:r>
            <w:r w:rsidR="003A0CA7" w:rsidRPr="001F6AC1">
              <w:rPr>
                <w:sz w:val="18"/>
                <w:szCs w:val="18"/>
                <w:lang w:val="pl-PL"/>
              </w:rPr>
              <w:t xml:space="preserve">algorytmów, które zdejmują odpowiedzialność i uniemożliwiają </w:t>
            </w:r>
            <w:r>
              <w:rPr>
                <w:sz w:val="18"/>
                <w:szCs w:val="18"/>
                <w:lang w:val="pl-PL"/>
              </w:rPr>
              <w:t>realną</w:t>
            </w:r>
            <w:r w:rsidR="003A0CA7" w:rsidRPr="001F6AC1">
              <w:rPr>
                <w:sz w:val="18"/>
                <w:szCs w:val="18"/>
                <w:lang w:val="pl-PL"/>
              </w:rPr>
              <w:t xml:space="preserve"> gospodarkę finansową uczelni</w:t>
            </w:r>
            <w:r>
              <w:rPr>
                <w:sz w:val="18"/>
                <w:szCs w:val="18"/>
                <w:lang w:val="pl-PL"/>
              </w:rPr>
              <w:t>. Ponadto</w:t>
            </w:r>
            <w:r w:rsidR="003A0CA7" w:rsidRPr="001F6AC1">
              <w:rPr>
                <w:sz w:val="18"/>
                <w:szCs w:val="18"/>
                <w:lang w:val="pl-PL"/>
              </w:rPr>
              <w:t xml:space="preserve"> wiele obszarów działania uczelni jest pod ścisłą kontrolą państwa</w:t>
            </w:r>
            <w:r>
              <w:rPr>
                <w:sz w:val="18"/>
                <w:szCs w:val="18"/>
                <w:lang w:val="pl-PL"/>
              </w:rPr>
              <w:t xml:space="preserve">: </w:t>
            </w:r>
            <w:r w:rsidR="003A0CA7" w:rsidRPr="001F6AC1">
              <w:rPr>
                <w:sz w:val="18"/>
                <w:szCs w:val="18"/>
                <w:lang w:val="pl-PL"/>
              </w:rPr>
              <w:t>opłaty za studia, rodzaje stanowisk, alokacja funduszy, wielkość wynagrodzeń, pensj</w:t>
            </w:r>
            <w:r>
              <w:rPr>
                <w:sz w:val="18"/>
                <w:szCs w:val="18"/>
                <w:lang w:val="pl-PL"/>
              </w:rPr>
              <w:t>e</w:t>
            </w:r>
            <w:r w:rsidR="003A0CA7" w:rsidRPr="001F6AC1">
              <w:rPr>
                <w:sz w:val="18"/>
                <w:szCs w:val="18"/>
                <w:lang w:val="pl-PL"/>
              </w:rPr>
              <w:t>, formy zatrudnienie itp.</w:t>
            </w:r>
          </w:p>
        </w:tc>
      </w:tr>
    </w:tbl>
    <w:p w14:paraId="463B4DBD" w14:textId="26CCC966" w:rsidR="003A0CA7" w:rsidRDefault="00DD6862" w:rsidP="00DA5D54">
      <w:r>
        <w:t xml:space="preserve">Źródło: opracowanie własne na podstawie </w:t>
      </w:r>
      <w:r w:rsidRPr="00690F4F">
        <w:fldChar w:fldCharType="begin" w:fldLock="1"/>
      </w:r>
      <w: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 s. 62)"},"properties":{"noteIndex":0},"schema":"https://github.com/citation-style-language/schema/raw/master/csl-citation.json"}</w:instrText>
      </w:r>
      <w:r w:rsidRPr="00690F4F">
        <w:fldChar w:fldCharType="separate"/>
      </w:r>
      <w:r w:rsidRPr="00DD6862">
        <w:rPr>
          <w:noProof/>
        </w:rPr>
        <w:t>(Maciąg, 2016)</w:t>
      </w:r>
      <w:r w:rsidRPr="00690F4F">
        <w:fldChar w:fldCharType="end"/>
      </w:r>
    </w:p>
    <w:p w14:paraId="14D92872" w14:textId="5A451C8B" w:rsidR="00156BBC" w:rsidRDefault="00156BBC" w:rsidP="00582845">
      <w:pPr>
        <w:rPr>
          <w:highlight w:val="cyan"/>
        </w:rPr>
      </w:pPr>
    </w:p>
    <w:p w14:paraId="6267CAB7" w14:textId="77777777" w:rsidR="00F82482" w:rsidRDefault="00F82482" w:rsidP="00582845">
      <w:pPr>
        <w:rPr>
          <w:highlight w:val="cyan"/>
        </w:rPr>
      </w:pPr>
    </w:p>
    <w:p w14:paraId="0C35F007" w14:textId="77777777" w:rsidR="00F82482" w:rsidRDefault="00F82482" w:rsidP="00F82482"/>
    <w:p w14:paraId="0C45ECCD" w14:textId="77777777" w:rsidR="00F82482" w:rsidRDefault="00F82482" w:rsidP="00F82482">
      <w:r w:rsidRPr="002E2B83">
        <w:rPr>
          <w:highlight w:val="cyan"/>
        </w:rPr>
        <w:t>W obecnej postaci zapewnianie jakości w Polsce nie prowadzi do doskonalenia jakości, w tym nie prowadzi do budowania kultury jakości w szkolnictwie wyższym.</w:t>
      </w:r>
      <w:r>
        <w:t xml:space="preserve"> </w:t>
      </w:r>
      <w:r>
        <w:fldChar w:fldCharType="begin" w:fldLock="1"/>
      </w:r>
      <w:r>
        <w:instrText>ADDIN CSL_CITATION {"citationItems":[{"id":"ITEM-1","itemData":{"author":[{"dropping-particle":"","family":"Brdulak","given":"Jakub","non-dropping-particle":"","parse-names":false,"suffix":""}],"container-title":"Nauka i Szkolnictwo Wyższe","id":"ITEM-1","issue":"48","issued":{"date-parts":[["2016"]]},"page":"81-94","publisher":"Uniwersytet im. Adama Mickiewicza w Poznaniu","title":"Ocena jakości kształcenia w Polsce -problemy i rekomendacje","type":"article-journal","volume":"2"},"uris":["http://www.mendeley.com/documents/?uuid=c4cff706-6e6c-4308-b6ab-9de5850b6f43"]}],"mendeley":{"formattedCitation":"(Brdulak, 2016)","plainTextFormattedCitation":"(Brdulak, 2016)","previouslyFormattedCitation":"(Brdulak, 2016)"},"properties":{"noteIndex":0},"schema":"https://github.com/citation-style-language/schema/raw/master/csl-citation.json"}</w:instrText>
      </w:r>
      <w:r>
        <w:fldChar w:fldCharType="separate"/>
      </w:r>
      <w:r w:rsidRPr="002E2B83">
        <w:rPr>
          <w:noProof/>
        </w:rPr>
        <w:t>(Brdulak, 2016)</w:t>
      </w:r>
      <w:r>
        <w:fldChar w:fldCharType="end"/>
      </w:r>
    </w:p>
    <w:p w14:paraId="1197EB98" w14:textId="77777777" w:rsidR="00F82482" w:rsidRDefault="00F82482" w:rsidP="00582845">
      <w:pPr>
        <w:rPr>
          <w:highlight w:val="cyan"/>
        </w:rPr>
      </w:pPr>
    </w:p>
    <w:p w14:paraId="6D1765B3" w14:textId="43FE3216" w:rsidR="00156BBC" w:rsidRDefault="00156BBC" w:rsidP="00582845">
      <w:pPr>
        <w:rPr>
          <w:highlight w:val="cyan"/>
        </w:rPr>
      </w:pPr>
    </w:p>
    <w:p w14:paraId="028D961E" w14:textId="218E02F6" w:rsidR="00582845" w:rsidRDefault="00F82482" w:rsidP="00DA5D54">
      <w:r>
        <w:t>Bardzo ważnym elementem wszystkich dojrzałych systemów zarządzania jakością jest kształtowanie w organizacji kultury jakości. Jak już wcześniej zostało to wspomniane istnieją pewne cechy typowej kultury akademickiej, które są zbieżne z kulturą jakości, ale też istnieją rozbieżności.</w:t>
      </w:r>
    </w:p>
    <w:p w14:paraId="0995C375" w14:textId="77777777" w:rsidR="00F82482" w:rsidRDefault="00F82482" w:rsidP="00DA5D54"/>
    <w:p w14:paraId="07B08B05" w14:textId="74465875" w:rsidR="00F82482" w:rsidRDefault="00F82482" w:rsidP="00DA5D54">
      <w:r>
        <w:t>Obszerne studia na temat kultury akademickiej w kontekście zarządzania jakością przedstawił w swoich pracach Ł. Sułkowski.</w:t>
      </w:r>
    </w:p>
    <w:p w14:paraId="6E987C9A" w14:textId="77777777" w:rsidR="00582845" w:rsidRDefault="00582845" w:rsidP="00DA5D54"/>
    <w:p w14:paraId="3CEF8432" w14:textId="77777777" w:rsidR="00582845" w:rsidRDefault="00582845" w:rsidP="00DA5D54"/>
    <w:p w14:paraId="19FD9BDB" w14:textId="52585495" w:rsidR="00A00334" w:rsidRDefault="00A00334" w:rsidP="00A00334">
      <w:pPr>
        <w:pStyle w:val="Tytutabeli"/>
      </w:pPr>
      <w:r>
        <w:t xml:space="preserve">Tabela </w:t>
      </w:r>
      <w:fldSimple w:instr=" SEQ Tabela \* ARABIC ">
        <w:r w:rsidR="00AB0CA2">
          <w:rPr>
            <w:noProof/>
          </w:rPr>
          <w:t>40</w:t>
        </w:r>
      </w:fldSimple>
      <w:r>
        <w:t xml:space="preserve"> Typologia kultur jakości w odniesieniu do uczelni wyższych</w:t>
      </w:r>
    </w:p>
    <w:tbl>
      <w:tblPr>
        <w:tblStyle w:val="Tabela-Siatka"/>
        <w:tblW w:w="0" w:type="auto"/>
        <w:tblLook w:val="04A0" w:firstRow="1" w:lastRow="0" w:firstColumn="1" w:lastColumn="0" w:noHBand="0" w:noVBand="1"/>
      </w:tblPr>
      <w:tblGrid>
        <w:gridCol w:w="1984"/>
        <w:gridCol w:w="1417"/>
        <w:gridCol w:w="5669"/>
      </w:tblGrid>
      <w:tr w:rsidR="00A00334" w:rsidRPr="00A00334" w14:paraId="61253BD2" w14:textId="77777777" w:rsidTr="0026379B">
        <w:trPr>
          <w:cantSplit/>
          <w:tblHeader/>
        </w:trPr>
        <w:tc>
          <w:tcPr>
            <w:tcW w:w="1984" w:type="dxa"/>
            <w:vAlign w:val="center"/>
          </w:tcPr>
          <w:p w14:paraId="6F224294" w14:textId="5106F213" w:rsidR="00A00334" w:rsidRPr="00A00334" w:rsidRDefault="00A00334" w:rsidP="0026379B">
            <w:pPr>
              <w:keepNext/>
              <w:ind w:firstLine="0"/>
              <w:jc w:val="center"/>
              <w:rPr>
                <w:b/>
                <w:bCs/>
                <w:sz w:val="18"/>
                <w:szCs w:val="18"/>
                <w:lang w:val="pl-PL"/>
              </w:rPr>
            </w:pPr>
            <w:r w:rsidRPr="00A00334">
              <w:rPr>
                <w:b/>
                <w:bCs/>
                <w:sz w:val="18"/>
                <w:szCs w:val="18"/>
                <w:lang w:val="pl-PL"/>
              </w:rPr>
              <w:t xml:space="preserve">Balans wpływu </w:t>
            </w:r>
            <w:r>
              <w:rPr>
                <w:b/>
                <w:bCs/>
                <w:sz w:val="18"/>
                <w:szCs w:val="18"/>
                <w:lang w:val="pl-PL"/>
              </w:rPr>
              <w:br/>
            </w:r>
            <w:r w:rsidRPr="00A00334">
              <w:rPr>
                <w:b/>
                <w:bCs/>
                <w:sz w:val="18"/>
                <w:szCs w:val="18"/>
                <w:lang w:val="pl-PL"/>
              </w:rPr>
              <w:t>zewnętrznych zasad i kontroli grupowej</w:t>
            </w:r>
          </w:p>
        </w:tc>
        <w:tc>
          <w:tcPr>
            <w:tcW w:w="1417" w:type="dxa"/>
            <w:vAlign w:val="center"/>
          </w:tcPr>
          <w:p w14:paraId="106109DA" w14:textId="0A2D2D5D" w:rsidR="00A00334" w:rsidRPr="00A00334" w:rsidRDefault="00A00334" w:rsidP="0026379B">
            <w:pPr>
              <w:keepNext/>
              <w:ind w:firstLine="0"/>
              <w:jc w:val="center"/>
              <w:rPr>
                <w:b/>
                <w:bCs/>
                <w:sz w:val="18"/>
                <w:szCs w:val="18"/>
                <w:lang w:val="pl-PL"/>
              </w:rPr>
            </w:pPr>
            <w:r w:rsidRPr="00A00334">
              <w:rPr>
                <w:b/>
                <w:bCs/>
                <w:sz w:val="18"/>
                <w:szCs w:val="18"/>
                <w:lang w:val="pl-PL"/>
              </w:rPr>
              <w:t>Nazwa</w:t>
            </w:r>
            <w:r>
              <w:rPr>
                <w:b/>
                <w:bCs/>
                <w:sz w:val="18"/>
                <w:szCs w:val="18"/>
                <w:lang w:val="pl-PL"/>
              </w:rPr>
              <w:t xml:space="preserve"> </w:t>
            </w:r>
            <w:r w:rsidRPr="00A00334">
              <w:rPr>
                <w:b/>
                <w:bCs/>
                <w:sz w:val="18"/>
                <w:szCs w:val="18"/>
                <w:lang w:val="pl-PL"/>
              </w:rPr>
              <w:br/>
              <w:t>w typologii</w:t>
            </w:r>
          </w:p>
        </w:tc>
        <w:tc>
          <w:tcPr>
            <w:tcW w:w="5669" w:type="dxa"/>
            <w:vAlign w:val="center"/>
          </w:tcPr>
          <w:p w14:paraId="75C39AD4" w14:textId="5360FC49" w:rsidR="00A00334" w:rsidRPr="00A00334" w:rsidRDefault="00A00334" w:rsidP="0026379B">
            <w:pPr>
              <w:keepNext/>
              <w:ind w:firstLine="0"/>
              <w:jc w:val="left"/>
              <w:rPr>
                <w:b/>
                <w:bCs/>
                <w:sz w:val="18"/>
                <w:szCs w:val="18"/>
                <w:lang w:val="pl-PL"/>
              </w:rPr>
            </w:pPr>
            <w:r w:rsidRPr="00A00334">
              <w:rPr>
                <w:b/>
                <w:bCs/>
                <w:sz w:val="18"/>
                <w:szCs w:val="18"/>
                <w:lang w:val="pl-PL"/>
              </w:rPr>
              <w:t>Opis</w:t>
            </w:r>
          </w:p>
        </w:tc>
      </w:tr>
      <w:tr w:rsidR="00A00334" w:rsidRPr="00A00334" w14:paraId="0E72A4BE" w14:textId="77777777" w:rsidTr="0026379B">
        <w:trPr>
          <w:cantSplit/>
        </w:trPr>
        <w:tc>
          <w:tcPr>
            <w:tcW w:w="1984" w:type="dxa"/>
            <w:vAlign w:val="center"/>
          </w:tcPr>
          <w:p w14:paraId="6C74D61B" w14:textId="30C27D3F" w:rsidR="00A00334" w:rsidRPr="00A00334" w:rsidRDefault="00A00334" w:rsidP="00A00334">
            <w:pPr>
              <w:ind w:firstLine="0"/>
              <w:jc w:val="center"/>
              <w:rPr>
                <w:sz w:val="18"/>
                <w:szCs w:val="18"/>
                <w:lang w:val="pl-PL"/>
              </w:rPr>
            </w:pPr>
            <w:r w:rsidRPr="00A00334">
              <w:rPr>
                <w:sz w:val="18"/>
                <w:szCs w:val="18"/>
                <w:lang w:val="pl-PL"/>
              </w:rPr>
              <w:t>ZZ-Si_KG-Si</w:t>
            </w:r>
          </w:p>
        </w:tc>
        <w:tc>
          <w:tcPr>
            <w:tcW w:w="1417" w:type="dxa"/>
            <w:vAlign w:val="center"/>
          </w:tcPr>
          <w:p w14:paraId="5946BC73" w14:textId="3F86E0E0" w:rsidR="00A00334" w:rsidRPr="00A00334" w:rsidRDefault="00A00334" w:rsidP="00A00334">
            <w:pPr>
              <w:ind w:firstLine="0"/>
              <w:jc w:val="center"/>
              <w:rPr>
                <w:sz w:val="18"/>
                <w:szCs w:val="18"/>
                <w:lang w:val="pl-PL"/>
              </w:rPr>
            </w:pPr>
            <w:r>
              <w:rPr>
                <w:sz w:val="18"/>
                <w:szCs w:val="18"/>
                <w:lang w:val="pl-PL"/>
              </w:rPr>
              <w:t>Reaktywna</w:t>
            </w:r>
          </w:p>
        </w:tc>
        <w:tc>
          <w:tcPr>
            <w:tcW w:w="5669" w:type="dxa"/>
            <w:vAlign w:val="center"/>
          </w:tcPr>
          <w:p w14:paraId="09B85E53" w14:textId="3778FCB0" w:rsidR="00A00334" w:rsidRPr="00A00334" w:rsidRDefault="00A00334" w:rsidP="00A00334">
            <w:pPr>
              <w:ind w:firstLine="0"/>
              <w:jc w:val="left"/>
              <w:rPr>
                <w:sz w:val="18"/>
                <w:szCs w:val="18"/>
              </w:rPr>
            </w:pPr>
          </w:p>
        </w:tc>
      </w:tr>
      <w:tr w:rsidR="00A00334" w:rsidRPr="00A00334" w14:paraId="33E94490" w14:textId="77777777" w:rsidTr="0026379B">
        <w:trPr>
          <w:cantSplit/>
        </w:trPr>
        <w:tc>
          <w:tcPr>
            <w:tcW w:w="1984" w:type="dxa"/>
            <w:vAlign w:val="center"/>
          </w:tcPr>
          <w:p w14:paraId="5F26CAC4" w14:textId="7ED2FCCD" w:rsidR="00A00334" w:rsidRPr="00A00334" w:rsidRDefault="00A00334" w:rsidP="00A00334">
            <w:pPr>
              <w:ind w:firstLine="0"/>
              <w:jc w:val="center"/>
              <w:rPr>
                <w:sz w:val="18"/>
                <w:szCs w:val="18"/>
              </w:rPr>
            </w:pPr>
            <w:r w:rsidRPr="00A00334">
              <w:rPr>
                <w:sz w:val="18"/>
                <w:szCs w:val="18"/>
              </w:rPr>
              <w:t>ZZ-Si_KG-Sł</w:t>
            </w:r>
          </w:p>
        </w:tc>
        <w:tc>
          <w:tcPr>
            <w:tcW w:w="1417" w:type="dxa"/>
            <w:vAlign w:val="center"/>
          </w:tcPr>
          <w:p w14:paraId="6E3D99F4" w14:textId="74141595" w:rsidR="00A00334" w:rsidRPr="00A00334" w:rsidRDefault="00A00334" w:rsidP="00A00334">
            <w:pPr>
              <w:ind w:firstLine="0"/>
              <w:jc w:val="center"/>
              <w:rPr>
                <w:sz w:val="18"/>
                <w:szCs w:val="18"/>
              </w:rPr>
            </w:pPr>
            <w:r>
              <w:rPr>
                <w:sz w:val="18"/>
                <w:szCs w:val="18"/>
              </w:rPr>
              <w:t>Odpowiedzi</w:t>
            </w:r>
          </w:p>
        </w:tc>
        <w:tc>
          <w:tcPr>
            <w:tcW w:w="5669" w:type="dxa"/>
            <w:vAlign w:val="center"/>
          </w:tcPr>
          <w:p w14:paraId="4C481895" w14:textId="77777777" w:rsidR="00A00334" w:rsidRPr="00A00334" w:rsidRDefault="00A00334" w:rsidP="00A00334">
            <w:pPr>
              <w:ind w:firstLine="0"/>
              <w:jc w:val="left"/>
              <w:rPr>
                <w:sz w:val="18"/>
                <w:szCs w:val="18"/>
              </w:rPr>
            </w:pPr>
          </w:p>
        </w:tc>
      </w:tr>
      <w:tr w:rsidR="00A00334" w:rsidRPr="00A00334" w14:paraId="73DBE10B" w14:textId="77777777" w:rsidTr="0026379B">
        <w:trPr>
          <w:cantSplit/>
        </w:trPr>
        <w:tc>
          <w:tcPr>
            <w:tcW w:w="1984" w:type="dxa"/>
            <w:vAlign w:val="center"/>
          </w:tcPr>
          <w:p w14:paraId="16F818B7" w14:textId="6BA98B24" w:rsidR="00A00334" w:rsidRPr="00A00334" w:rsidRDefault="00A00334" w:rsidP="00A00334">
            <w:pPr>
              <w:ind w:firstLine="0"/>
              <w:jc w:val="center"/>
              <w:rPr>
                <w:sz w:val="18"/>
                <w:szCs w:val="18"/>
              </w:rPr>
            </w:pPr>
            <w:r w:rsidRPr="00A00334">
              <w:rPr>
                <w:sz w:val="18"/>
                <w:szCs w:val="18"/>
              </w:rPr>
              <w:t>ZZ-Sł_KG-Si</w:t>
            </w:r>
          </w:p>
        </w:tc>
        <w:tc>
          <w:tcPr>
            <w:tcW w:w="1417" w:type="dxa"/>
            <w:vAlign w:val="center"/>
          </w:tcPr>
          <w:p w14:paraId="46D8D423" w14:textId="6D786659" w:rsidR="00A00334" w:rsidRPr="00A00334" w:rsidRDefault="00A00334" w:rsidP="00A00334">
            <w:pPr>
              <w:ind w:firstLine="0"/>
              <w:jc w:val="center"/>
              <w:rPr>
                <w:sz w:val="18"/>
                <w:szCs w:val="18"/>
              </w:rPr>
            </w:pPr>
            <w:r>
              <w:rPr>
                <w:sz w:val="18"/>
                <w:szCs w:val="18"/>
              </w:rPr>
              <w:t>Reprodukcji</w:t>
            </w:r>
          </w:p>
        </w:tc>
        <w:tc>
          <w:tcPr>
            <w:tcW w:w="5669" w:type="dxa"/>
            <w:vAlign w:val="center"/>
          </w:tcPr>
          <w:p w14:paraId="074F0A46" w14:textId="77777777" w:rsidR="00A00334" w:rsidRPr="00A00334" w:rsidRDefault="00A00334" w:rsidP="00A00334">
            <w:pPr>
              <w:ind w:firstLine="0"/>
              <w:jc w:val="left"/>
              <w:rPr>
                <w:sz w:val="18"/>
                <w:szCs w:val="18"/>
              </w:rPr>
            </w:pPr>
          </w:p>
        </w:tc>
      </w:tr>
      <w:tr w:rsidR="00A00334" w:rsidRPr="00A00334" w14:paraId="60083EA5" w14:textId="77777777" w:rsidTr="0026379B">
        <w:trPr>
          <w:cantSplit/>
        </w:trPr>
        <w:tc>
          <w:tcPr>
            <w:tcW w:w="1984" w:type="dxa"/>
            <w:vAlign w:val="center"/>
          </w:tcPr>
          <w:p w14:paraId="1D32A2F1" w14:textId="6050D307" w:rsidR="00A00334" w:rsidRPr="00A00334" w:rsidRDefault="00A00334" w:rsidP="0026379B">
            <w:pPr>
              <w:keepNext/>
              <w:ind w:firstLine="0"/>
              <w:jc w:val="center"/>
              <w:rPr>
                <w:sz w:val="18"/>
                <w:szCs w:val="18"/>
              </w:rPr>
            </w:pPr>
            <w:r w:rsidRPr="00A00334">
              <w:rPr>
                <w:sz w:val="18"/>
                <w:szCs w:val="18"/>
              </w:rPr>
              <w:t>ZZ-Sł_KG-Sł</w:t>
            </w:r>
          </w:p>
        </w:tc>
        <w:tc>
          <w:tcPr>
            <w:tcW w:w="1417" w:type="dxa"/>
            <w:vAlign w:val="center"/>
          </w:tcPr>
          <w:p w14:paraId="3AA1BE35" w14:textId="55115C49" w:rsidR="00A00334" w:rsidRPr="00A00334" w:rsidRDefault="00A00334" w:rsidP="0026379B">
            <w:pPr>
              <w:keepNext/>
              <w:ind w:firstLine="0"/>
              <w:jc w:val="center"/>
              <w:rPr>
                <w:sz w:val="18"/>
                <w:szCs w:val="18"/>
              </w:rPr>
            </w:pPr>
            <w:r>
              <w:rPr>
                <w:sz w:val="18"/>
                <w:szCs w:val="18"/>
              </w:rPr>
              <w:t>Regeneracji</w:t>
            </w:r>
          </w:p>
        </w:tc>
        <w:tc>
          <w:tcPr>
            <w:tcW w:w="5669" w:type="dxa"/>
            <w:vAlign w:val="center"/>
          </w:tcPr>
          <w:p w14:paraId="6A0ADC1B" w14:textId="77777777" w:rsidR="00A00334" w:rsidRPr="00A00334" w:rsidRDefault="00A00334" w:rsidP="0026379B">
            <w:pPr>
              <w:keepNext/>
              <w:ind w:firstLine="0"/>
              <w:jc w:val="left"/>
              <w:rPr>
                <w:sz w:val="18"/>
                <w:szCs w:val="18"/>
              </w:rPr>
            </w:pPr>
          </w:p>
        </w:tc>
      </w:tr>
    </w:tbl>
    <w:p w14:paraId="1F3D1173" w14:textId="1A65B19E" w:rsidR="00582845" w:rsidRDefault="0026379B" w:rsidP="00DA5D54">
      <w:r>
        <w:t xml:space="preserve">Źródło: opracowanie własne na podstawie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Pr="00582845">
        <w:rPr>
          <w:noProof/>
        </w:rPr>
        <w:t>(Sułkowski, 2014)</w:t>
      </w:r>
      <w:r>
        <w:fldChar w:fldCharType="end"/>
      </w:r>
    </w:p>
    <w:p w14:paraId="02CE02AD" w14:textId="77777777" w:rsidR="00582845" w:rsidRDefault="00582845" w:rsidP="00DA5D54"/>
    <w:p w14:paraId="481EA8FF" w14:textId="77777777" w:rsidR="003F2276" w:rsidRDefault="003F2276" w:rsidP="00DA5D54"/>
    <w:p w14:paraId="03E6871A" w14:textId="77777777" w:rsidR="00582845" w:rsidRPr="00582845" w:rsidRDefault="00582845" w:rsidP="00582845">
      <w:pPr>
        <w:rPr>
          <w:highlight w:val="cyan"/>
        </w:rPr>
      </w:pPr>
      <w:r w:rsidRPr="00582845">
        <w:rPr>
          <w:highlight w:val="cyan"/>
        </w:rPr>
        <w:t>Kultura odpowiedzi</w:t>
      </w:r>
    </w:p>
    <w:p w14:paraId="6F25B9BC" w14:textId="4B741310" w:rsidR="00582845" w:rsidRPr="00582845" w:rsidRDefault="00582845" w:rsidP="00582845">
      <w:pPr>
        <w:rPr>
          <w:highlight w:val="cyan"/>
        </w:rPr>
      </w:pPr>
      <w:r w:rsidRPr="00582845">
        <w:rPr>
          <w:highlight w:val="cyan"/>
        </w:rPr>
        <w:t>Typ idealny kultury odpowiedzi jest determinowany w dużym stopniu</w:t>
      </w:r>
      <w:r w:rsidR="00A53B36">
        <w:rPr>
          <w:highlight w:val="cyan"/>
        </w:rPr>
        <w:t xml:space="preserve"> </w:t>
      </w:r>
      <w:r w:rsidRPr="00582845">
        <w:rPr>
          <w:highlight w:val="cyan"/>
        </w:rPr>
        <w:t>zewnętrznymi zasadami i wymaganiami. W odniesieniu do jakości kształcenia w uczelni wyższej, zasady są tworzone przez instytucje edukacyjne, takie jak: rządy, ministerstwa odpowiedzialne za kształcenie i naukę,</w:t>
      </w:r>
      <w:r w:rsidR="00A53B36">
        <w:rPr>
          <w:highlight w:val="cyan"/>
        </w:rPr>
        <w:t xml:space="preserve"> </w:t>
      </w:r>
      <w:r w:rsidRPr="00582845">
        <w:rPr>
          <w:highlight w:val="cyan"/>
        </w:rPr>
        <w:t>krajowe i międzynarodowe agencje akredytacyjne, komitety przyznające</w:t>
      </w:r>
      <w:r w:rsidR="00A53B36">
        <w:rPr>
          <w:highlight w:val="cyan"/>
        </w:rPr>
        <w:t xml:space="preserve"> </w:t>
      </w:r>
      <w:r w:rsidRPr="00582845">
        <w:rPr>
          <w:highlight w:val="cyan"/>
        </w:rPr>
        <w:t>granty badawcze, podmioty otoczenia społeczno-gospodarczego, formułujące oczekiwania wobec efektów badań oraz kształcenia w uczelni,</w:t>
      </w:r>
      <w:r w:rsidR="00A53B36">
        <w:rPr>
          <w:highlight w:val="cyan"/>
        </w:rPr>
        <w:t xml:space="preserve"> </w:t>
      </w:r>
      <w:r w:rsidRPr="00582845">
        <w:rPr>
          <w:highlight w:val="cyan"/>
        </w:rPr>
        <w:t>a także inne organizacje. Kultura odpowiedzi wiąże się z wykorzystywaniem możliwości, które są oferowane przez zewnętrzne podmioty, przy</w:t>
      </w:r>
      <w:r w:rsidR="00A53B36">
        <w:rPr>
          <w:highlight w:val="cyan"/>
        </w:rPr>
        <w:t xml:space="preserve"> </w:t>
      </w:r>
      <w:r w:rsidRPr="00582845">
        <w:rPr>
          <w:highlight w:val="cyan"/>
        </w:rPr>
        <w:t>jednoczesnym baku wewnętrznej inicjatywy i motywacji. Uczelnia zatem</w:t>
      </w:r>
      <w:r w:rsidR="00A53B36">
        <w:rPr>
          <w:highlight w:val="cyan"/>
        </w:rPr>
        <w:t xml:space="preserve"> </w:t>
      </w:r>
      <w:r w:rsidRPr="00582845">
        <w:rPr>
          <w:highlight w:val="cyan"/>
        </w:rPr>
        <w:t>doskonali jakość kształcenia tylko wtedy i tylko w takim stopniu, w jakim</w:t>
      </w:r>
      <w:r w:rsidR="00A53B36">
        <w:rPr>
          <w:highlight w:val="cyan"/>
        </w:rPr>
        <w:t xml:space="preserve"> </w:t>
      </w:r>
      <w:r w:rsidRPr="00582845">
        <w:rPr>
          <w:highlight w:val="cyan"/>
        </w:rPr>
        <w:t>jest to wymagane przez zewnętrzne podmioty, które formułują standardy lub stawiają wymagania dotyczące jakości działania uczelni wyższej.</w:t>
      </w:r>
      <w:r w:rsidR="00A53B36">
        <w:rPr>
          <w:highlight w:val="cyan"/>
        </w:rPr>
        <w:t xml:space="preserve"> </w:t>
      </w:r>
      <w:r w:rsidRPr="00582845">
        <w:rPr>
          <w:highlight w:val="cyan"/>
        </w:rPr>
        <w:t>W tego typu kulturze prawdopodobne jest wykorzystywanie dobrych</w:t>
      </w:r>
      <w:r w:rsidR="00A53B36">
        <w:rPr>
          <w:highlight w:val="cyan"/>
        </w:rPr>
        <w:t xml:space="preserve"> </w:t>
      </w:r>
      <w:r w:rsidRPr="00582845">
        <w:rPr>
          <w:highlight w:val="cyan"/>
        </w:rPr>
        <w:t>praktyk i wzorców w zakresie jakości kształcenia. Zazwyczaj również</w:t>
      </w:r>
      <w:r w:rsidR="00A53B36">
        <w:rPr>
          <w:highlight w:val="cyan"/>
        </w:rPr>
        <w:t xml:space="preserve"> </w:t>
      </w:r>
      <w:r w:rsidRPr="00582845">
        <w:rPr>
          <w:highlight w:val="cyan"/>
        </w:rPr>
        <w:t>tworzone są i wdrażane plany doskonalenia jakości kształcenia i funkcjonowania całej uczelni. Prowadzona jest również analiza korzyści i kosztów</w:t>
      </w:r>
      <w:r w:rsidR="00A53B36">
        <w:rPr>
          <w:highlight w:val="cyan"/>
        </w:rPr>
        <w:t xml:space="preserve"> </w:t>
      </w:r>
      <w:r w:rsidRPr="00582845">
        <w:rPr>
          <w:highlight w:val="cyan"/>
        </w:rPr>
        <w:t>będących konsekwencją wdrażanych zmian. Zatem jest to typ kultury uczącej się, ale proces doskonalenia stanowi zawsze odpowiedź na wymagania</w:t>
      </w:r>
      <w:r w:rsidR="00A53B36">
        <w:rPr>
          <w:highlight w:val="cyan"/>
        </w:rPr>
        <w:t xml:space="preserve"> </w:t>
      </w:r>
      <w:r w:rsidRPr="00582845">
        <w:rPr>
          <w:highlight w:val="cyan"/>
        </w:rPr>
        <w:t>zewnętrzne. Prawdopodobne jest, że brakować będzie poczucia autonomii</w:t>
      </w:r>
      <w:r w:rsidR="00A53B36">
        <w:rPr>
          <w:highlight w:val="cyan"/>
        </w:rPr>
        <w:t xml:space="preserve"> </w:t>
      </w:r>
      <w:r w:rsidRPr="00582845">
        <w:rPr>
          <w:highlight w:val="cyan"/>
        </w:rPr>
        <w:t>i kontroli nad procesem doskonalenia jakości kształcenia. Częściej ów proces doskonalenia jakości będzie jawił się interesariuszom jako „równoległa</w:t>
      </w:r>
      <w:r w:rsidR="00A53B36">
        <w:rPr>
          <w:highlight w:val="cyan"/>
        </w:rPr>
        <w:t xml:space="preserve"> </w:t>
      </w:r>
      <w:r w:rsidRPr="00582845">
        <w:rPr>
          <w:highlight w:val="cyan"/>
        </w:rPr>
        <w:t>rzeczywistość”, narzucana z zewnątrz i poza ich kontrolą.</w:t>
      </w:r>
    </w:p>
    <w:p w14:paraId="6DEE8144" w14:textId="77777777" w:rsidR="00582845" w:rsidRPr="00582845" w:rsidRDefault="00582845" w:rsidP="00582845">
      <w:pPr>
        <w:rPr>
          <w:highlight w:val="cyan"/>
        </w:rPr>
      </w:pPr>
      <w:r w:rsidRPr="00582845">
        <w:rPr>
          <w:highlight w:val="cyan"/>
        </w:rPr>
        <w:t>Kultura reaktywna</w:t>
      </w:r>
    </w:p>
    <w:p w14:paraId="6E7178F3" w14:textId="6F480D39" w:rsidR="00582845" w:rsidRPr="00582845" w:rsidRDefault="00582845" w:rsidP="00582845">
      <w:pPr>
        <w:rPr>
          <w:highlight w:val="cyan"/>
        </w:rPr>
      </w:pPr>
      <w:r w:rsidRPr="00582845">
        <w:rPr>
          <w:highlight w:val="cyan"/>
        </w:rPr>
        <w:lastRenderedPageBreak/>
        <w:t>W wypadku typu idealnego kultury reaktywnej standardem jest reagowanie, a nie zaangażowanie czy podejmowanie refleksji nad rozwiązaniami projakościowymi. Jeżeli wprowadzanie rozwiązań doskonalących</w:t>
      </w:r>
      <w:r w:rsidR="00A53B36">
        <w:rPr>
          <w:highlight w:val="cyan"/>
        </w:rPr>
        <w:t xml:space="preserve"> </w:t>
      </w:r>
      <w:r w:rsidRPr="00582845">
        <w:rPr>
          <w:highlight w:val="cyan"/>
        </w:rPr>
        <w:t>jakość kształcenia wiąże się z korzyścią, to będą one wdrażane. Jednak</w:t>
      </w:r>
      <w:r w:rsidR="00A53B36">
        <w:rPr>
          <w:highlight w:val="cyan"/>
        </w:rPr>
        <w:t xml:space="preserve"> </w:t>
      </w:r>
      <w:r w:rsidRPr="00582845">
        <w:rPr>
          <w:highlight w:val="cyan"/>
        </w:rPr>
        <w:t>często działania oceniające jakość traktowane są z rezerwą. Działania doskonalące jakość są realizowane, jednak wyłącznie pod presją zewnętrzną</w:t>
      </w:r>
      <w:r w:rsidR="00A53B36">
        <w:rPr>
          <w:highlight w:val="cyan"/>
        </w:rPr>
        <w:t xml:space="preserve"> </w:t>
      </w:r>
      <w:r w:rsidRPr="00582845">
        <w:rPr>
          <w:highlight w:val="cyan"/>
        </w:rPr>
        <w:t>i wewnętrzną, bez żadnych oddolnych inicjatyw. W rezultacie, podobnie</w:t>
      </w:r>
      <w:r w:rsidR="00A53B36">
        <w:rPr>
          <w:highlight w:val="cyan"/>
        </w:rPr>
        <w:t xml:space="preserve"> </w:t>
      </w:r>
      <w:r w:rsidRPr="00582845">
        <w:rPr>
          <w:highlight w:val="cyan"/>
        </w:rPr>
        <w:t>jak w wypadku kultury odpowiedzi, brakuje poczucia kontroli i współuczestnictwa w procesie doskonalenia jakości. Realizowane działania są</w:t>
      </w:r>
      <w:r w:rsidR="00A53B36">
        <w:rPr>
          <w:highlight w:val="cyan"/>
        </w:rPr>
        <w:t xml:space="preserve"> </w:t>
      </w:r>
      <w:r w:rsidRPr="00582845">
        <w:rPr>
          <w:highlight w:val="cyan"/>
        </w:rPr>
        <w:t>związane wyłącznie z presją zewnętrzną i wewnętrzną i nie zostały zinternalizowane przez pracowników, co oznacza, że nie ma etosu doskonalenia jakości. Kultura jakości jest sterowana i zarządzana, prawdopodobnie</w:t>
      </w:r>
      <w:r w:rsidR="002B2BAD">
        <w:rPr>
          <w:highlight w:val="cyan"/>
        </w:rPr>
        <w:t xml:space="preserve"> </w:t>
      </w:r>
      <w:r w:rsidRPr="00582845">
        <w:rPr>
          <w:highlight w:val="cyan"/>
        </w:rPr>
        <w:t>również ograniczona do wydzielonych struktur organizacyjnych. Częstą</w:t>
      </w:r>
      <w:r w:rsidR="002B2BAD">
        <w:rPr>
          <w:highlight w:val="cyan"/>
        </w:rPr>
        <w:t xml:space="preserve"> </w:t>
      </w:r>
      <w:r w:rsidRPr="00582845">
        <w:rPr>
          <w:highlight w:val="cyan"/>
        </w:rPr>
        <w:t>reakcją jest również tworzenie się subkultur i kontrkultur, które kwestionują odgórnie narzucaną politykę jakości.</w:t>
      </w:r>
    </w:p>
    <w:p w14:paraId="1239EE41" w14:textId="77777777" w:rsidR="00582845" w:rsidRPr="00582845" w:rsidRDefault="00582845" w:rsidP="00582845">
      <w:pPr>
        <w:rPr>
          <w:highlight w:val="cyan"/>
        </w:rPr>
      </w:pPr>
      <w:r w:rsidRPr="00582845">
        <w:rPr>
          <w:highlight w:val="cyan"/>
        </w:rPr>
        <w:t>Kultura regeneracji</w:t>
      </w:r>
    </w:p>
    <w:p w14:paraId="0464466D" w14:textId="67055E70" w:rsidR="00582845" w:rsidRPr="00582845" w:rsidRDefault="00582845" w:rsidP="00582845">
      <w:pPr>
        <w:rPr>
          <w:highlight w:val="cyan"/>
        </w:rPr>
      </w:pPr>
      <w:r w:rsidRPr="00582845">
        <w:rPr>
          <w:highlight w:val="cyan"/>
        </w:rPr>
        <w:t>Kultura regeneracji jest zorientowana na wewnętrzną kontrolę, przy</w:t>
      </w:r>
      <w:r w:rsidR="002B2BAD">
        <w:rPr>
          <w:highlight w:val="cyan"/>
        </w:rPr>
        <w:t xml:space="preserve"> </w:t>
      </w:r>
      <w:r w:rsidRPr="00582845">
        <w:rPr>
          <w:highlight w:val="cyan"/>
        </w:rPr>
        <w:t>świadomości występowania zewnętrznych uwarunkowań. To typ kultury</w:t>
      </w:r>
      <w:r w:rsidR="002B2BAD">
        <w:rPr>
          <w:highlight w:val="cyan"/>
        </w:rPr>
        <w:t xml:space="preserve"> </w:t>
      </w:r>
      <w:r w:rsidRPr="00582845">
        <w:rPr>
          <w:highlight w:val="cyan"/>
        </w:rPr>
        <w:t>zdecentralizowanej, z oddolną inicjatywą zmian i doskonalenia uczelni.</w:t>
      </w:r>
      <w:r w:rsidR="002B2BAD">
        <w:rPr>
          <w:highlight w:val="cyan"/>
        </w:rPr>
        <w:t xml:space="preserve"> </w:t>
      </w:r>
      <w:r w:rsidRPr="00582845">
        <w:rPr>
          <w:highlight w:val="cyan"/>
        </w:rPr>
        <w:t>Ma ona charakter dynamiczny, co oznacza, że jest otwarta na procesy</w:t>
      </w:r>
      <w:r w:rsidR="002B2BAD">
        <w:rPr>
          <w:highlight w:val="cyan"/>
        </w:rPr>
        <w:t xml:space="preserve"> </w:t>
      </w:r>
      <w:r w:rsidRPr="00582845">
        <w:rPr>
          <w:highlight w:val="cyan"/>
        </w:rPr>
        <w:t>zmian, które są generowane wewnątrz samej kultury, bez presji zewnętrznej. Występuje powszechna świadomość podstawowych celów i kierunków</w:t>
      </w:r>
      <w:r w:rsidR="002B2BAD">
        <w:rPr>
          <w:highlight w:val="cyan"/>
        </w:rPr>
        <w:t xml:space="preserve"> </w:t>
      </w:r>
      <w:r w:rsidRPr="00582845">
        <w:rPr>
          <w:highlight w:val="cyan"/>
        </w:rPr>
        <w:t>zmian, która przekłada się na refleksyjny stosunek do rozwiązań organizacyjnych oraz gotowość do wprowadzania innowacji. Samodoskonalenie</w:t>
      </w:r>
      <w:r w:rsidR="002B2BAD">
        <w:rPr>
          <w:highlight w:val="cyan"/>
        </w:rPr>
        <w:t xml:space="preserve"> </w:t>
      </w:r>
      <w:r w:rsidRPr="00582845">
        <w:rPr>
          <w:highlight w:val="cyan"/>
        </w:rPr>
        <w:t>jest oczywistą, przyjmowaną implicite normą, która umożliwia wewnętrzne i zewnętrzne porównania. Kultura regeneracji rozwija organizację</w:t>
      </w:r>
      <w:r w:rsidR="002B2BAD">
        <w:rPr>
          <w:highlight w:val="cyan"/>
        </w:rPr>
        <w:t xml:space="preserve"> </w:t>
      </w:r>
      <w:r w:rsidRPr="00582845">
        <w:rPr>
          <w:highlight w:val="cyan"/>
        </w:rPr>
        <w:t>uczącą się, elastyczną, otwartą na wiedzę, wykorzystującą benchmarking</w:t>
      </w:r>
      <w:r w:rsidR="002B2BAD">
        <w:rPr>
          <w:highlight w:val="cyan"/>
        </w:rPr>
        <w:t xml:space="preserve"> </w:t>
      </w:r>
      <w:r w:rsidRPr="00582845">
        <w:rPr>
          <w:highlight w:val="cyan"/>
        </w:rPr>
        <w:t>i autorefleksję. W procesie organizowania rozwijane jest zaangażowanie</w:t>
      </w:r>
      <w:r w:rsidR="002B2BAD">
        <w:rPr>
          <w:highlight w:val="cyan"/>
        </w:rPr>
        <w:t xml:space="preserve"> </w:t>
      </w:r>
      <w:r w:rsidRPr="00582845">
        <w:rPr>
          <w:highlight w:val="cyan"/>
        </w:rPr>
        <w:t>i praca zespołowa. Internalizacja procesu doskonalenia wcale nie oznacza,</w:t>
      </w:r>
      <w:r w:rsidR="002B2BAD">
        <w:rPr>
          <w:highlight w:val="cyan"/>
        </w:rPr>
        <w:t xml:space="preserve"> </w:t>
      </w:r>
      <w:r w:rsidRPr="00582845">
        <w:rPr>
          <w:highlight w:val="cyan"/>
        </w:rPr>
        <w:t>że nie mogą być wykorzystywane dobre rozwiązania z zewnątrz. Jest to</w:t>
      </w:r>
      <w:r w:rsidR="002B2BAD">
        <w:rPr>
          <w:highlight w:val="cyan"/>
        </w:rPr>
        <w:t xml:space="preserve"> </w:t>
      </w:r>
      <w:r w:rsidRPr="00582845">
        <w:rPr>
          <w:highlight w:val="cyan"/>
        </w:rPr>
        <w:t>najwyżej oceniany przez L. Harleya i H. Stensakera model idealny kultury</w:t>
      </w:r>
      <w:r w:rsidR="002B2BAD">
        <w:rPr>
          <w:highlight w:val="cyan"/>
        </w:rPr>
        <w:t xml:space="preserve"> </w:t>
      </w:r>
      <w:r w:rsidRPr="00582845">
        <w:rPr>
          <w:highlight w:val="cyan"/>
        </w:rPr>
        <w:t>jakości uczelni wyższej.</w:t>
      </w:r>
    </w:p>
    <w:p w14:paraId="6F681D64" w14:textId="77777777" w:rsidR="00582845" w:rsidRPr="00582845" w:rsidRDefault="00582845" w:rsidP="00582845">
      <w:pPr>
        <w:rPr>
          <w:highlight w:val="cyan"/>
        </w:rPr>
      </w:pPr>
      <w:r w:rsidRPr="00582845">
        <w:rPr>
          <w:highlight w:val="cyan"/>
        </w:rPr>
        <w:t>Reprodukcyjna kultura jakości</w:t>
      </w:r>
    </w:p>
    <w:p w14:paraId="36213A9E" w14:textId="757306E4" w:rsidR="00582845" w:rsidRDefault="00582845" w:rsidP="00582845">
      <w:r w:rsidRPr="00582845">
        <w:rPr>
          <w:highlight w:val="cyan"/>
        </w:rPr>
        <w:t>Reprodukcyjna kultura jakości koncentruje się na minimalizacji</w:t>
      </w:r>
      <w:r w:rsidR="002B2BAD">
        <w:rPr>
          <w:highlight w:val="cyan"/>
        </w:rPr>
        <w:t xml:space="preserve"> </w:t>
      </w:r>
      <w:r w:rsidRPr="00582845">
        <w:rPr>
          <w:highlight w:val="cyan"/>
        </w:rPr>
        <w:t>wpływu czynników zewnętrznych i podtrzymywaniu istniejącego status</w:t>
      </w:r>
      <w:r w:rsidR="002B2BAD">
        <w:rPr>
          <w:highlight w:val="cyan"/>
        </w:rPr>
        <w:t xml:space="preserve"> </w:t>
      </w:r>
      <w:r w:rsidRPr="00582845">
        <w:rPr>
          <w:highlight w:val="cyan"/>
        </w:rPr>
        <w:t>quo. Przyjmowana koncepcja jakości jest zinternalizowana i oddolna,</w:t>
      </w:r>
      <w:r w:rsidR="002B2BAD">
        <w:rPr>
          <w:highlight w:val="cyan"/>
        </w:rPr>
        <w:t xml:space="preserve"> </w:t>
      </w:r>
      <w:r w:rsidRPr="00582845">
        <w:rPr>
          <w:highlight w:val="cyan"/>
        </w:rPr>
        <w:t>jednak jest w dużej mierze zamknięta na wpływy z zewnątrz. Kultura</w:t>
      </w:r>
      <w:r w:rsidR="002B2BAD">
        <w:rPr>
          <w:highlight w:val="cyan"/>
        </w:rPr>
        <w:t xml:space="preserve"> </w:t>
      </w:r>
      <w:r w:rsidRPr="00582845">
        <w:rPr>
          <w:highlight w:val="cyan"/>
        </w:rPr>
        <w:t>reprodukcyjna opiera się na założeniu dobrej realizacji wybranego, ściśle</w:t>
      </w:r>
      <w:r w:rsidR="002B2BAD">
        <w:rPr>
          <w:highlight w:val="cyan"/>
        </w:rPr>
        <w:t xml:space="preserve"> </w:t>
      </w:r>
      <w:r w:rsidRPr="00582845">
        <w:rPr>
          <w:highlight w:val="cyan"/>
        </w:rPr>
        <w:t>określonego i ograniczonego obszaru, który nie podlega refleksji i redefinicji. Normy zakładają powtarzalność rozwiązań, co powoduje, że jest</w:t>
      </w:r>
      <w:r w:rsidR="002B2BAD">
        <w:rPr>
          <w:highlight w:val="cyan"/>
        </w:rPr>
        <w:t xml:space="preserve"> </w:t>
      </w:r>
      <w:r w:rsidRPr="00582845">
        <w:rPr>
          <w:highlight w:val="cyan"/>
        </w:rPr>
        <w:t>to kultura hermetyczna, bez możliwości pogłębionego rozwoju. W sferze</w:t>
      </w:r>
      <w:r w:rsidR="002B2BAD">
        <w:rPr>
          <w:highlight w:val="cyan"/>
        </w:rPr>
        <w:t xml:space="preserve"> </w:t>
      </w:r>
      <w:r w:rsidRPr="00582845">
        <w:rPr>
          <w:highlight w:val="cyan"/>
        </w:rPr>
        <w:t>praktyk kulturowych nie jest transparentna i koncentruje się na rytuałach,</w:t>
      </w:r>
      <w:r w:rsidR="002B2BAD">
        <w:rPr>
          <w:highlight w:val="cyan"/>
        </w:rPr>
        <w:t xml:space="preserve"> </w:t>
      </w:r>
      <w:r w:rsidRPr="00582845">
        <w:rPr>
          <w:highlight w:val="cyan"/>
        </w:rPr>
        <w:t>które są uznawane za oczywiste i niekwestionowane. Ewidentnie brakuje</w:t>
      </w:r>
      <w:r w:rsidR="002B2BAD">
        <w:rPr>
          <w:highlight w:val="cyan"/>
        </w:rPr>
        <w:t xml:space="preserve"> </w:t>
      </w:r>
      <w:r w:rsidRPr="00582845">
        <w:rPr>
          <w:highlight w:val="cyan"/>
        </w:rPr>
        <w:t>mechanizmów samodoskonalenia, benchmarkingu i otwarcia na przyszłe</w:t>
      </w:r>
      <w:r w:rsidR="002B2BAD">
        <w:rPr>
          <w:highlight w:val="cyan"/>
        </w:rPr>
        <w:t xml:space="preserve"> </w:t>
      </w:r>
      <w:r w:rsidRPr="00582845">
        <w:rPr>
          <w:highlight w:val="cyan"/>
        </w:rPr>
        <w:t>rozwiązania. To kultura specjalizacji, która odzwierciedla indywidualne</w:t>
      </w:r>
      <w:r w:rsidR="002B2BAD">
        <w:rPr>
          <w:highlight w:val="cyan"/>
        </w:rPr>
        <w:t xml:space="preserve"> </w:t>
      </w:r>
      <w:r w:rsidRPr="00582845">
        <w:rPr>
          <w:highlight w:val="cyan"/>
        </w:rPr>
        <w:t>ambicje jej członków, jednak próby stworzenia mechanizmów projakościowych zmian zazwyczaj powodują powstanie kontrkultur.</w:t>
      </w:r>
      <w:r w:rsidR="002B2BAD">
        <w:rPr>
          <w:highlight w:val="cyan"/>
        </w:rPr>
        <w:t xml:space="preserve"> </w:t>
      </w:r>
      <w:r w:rsidRPr="00582845">
        <w:rPr>
          <w:highlight w:val="cyan"/>
        </w:rPr>
        <w:t>L. Harley i H. Stensaker podkreślają, że ich propozycja kategoryzacji</w:t>
      </w:r>
      <w:r w:rsidR="002B2BAD">
        <w:rPr>
          <w:highlight w:val="cyan"/>
        </w:rPr>
        <w:t xml:space="preserve"> </w:t>
      </w:r>
      <w:r w:rsidRPr="00582845">
        <w:rPr>
          <w:highlight w:val="cyan"/>
        </w:rPr>
        <w:t>kultur jakości uczelni opiera się na typach idealnych i ma charakter upraszczający. Jednak, z drugiej strony uważają, że jest ona trafna, ponieważ wiąże typ kultury z rozwiązaniem strukturalnym, które wydaje się adekwatne</w:t>
      </w:r>
      <w:r w:rsidR="002B2BAD">
        <w:rPr>
          <w:highlight w:val="cyan"/>
        </w:rPr>
        <w:t xml:space="preserve"> </w:t>
      </w:r>
      <w:r w:rsidRPr="00582845">
        <w:rPr>
          <w:highlight w:val="cyan"/>
        </w:rPr>
        <w:t>w odniesieniu do uczelni wyższych działających w różnych otoczeniach</w:t>
      </w:r>
      <w:r w:rsidR="002B2BAD">
        <w:rPr>
          <w:highlight w:val="cyan"/>
        </w:rPr>
        <w:t xml:space="preserve"> </w:t>
      </w:r>
      <w:r w:rsidRPr="00582845">
        <w:rPr>
          <w:highlight w:val="cyan"/>
        </w:rPr>
        <w:t xml:space="preserve">instytucjonalnych. I tak na przykład kultura </w:t>
      </w:r>
      <w:r w:rsidRPr="00582845">
        <w:rPr>
          <w:highlight w:val="cyan"/>
        </w:rPr>
        <w:lastRenderedPageBreak/>
        <w:t>reaktywna i odpowiedzi</w:t>
      </w:r>
      <w:r w:rsidR="002B2BAD">
        <w:rPr>
          <w:highlight w:val="cyan"/>
        </w:rPr>
        <w:t xml:space="preserve"> </w:t>
      </w:r>
      <w:r w:rsidRPr="00582845">
        <w:rPr>
          <w:highlight w:val="cyan"/>
        </w:rPr>
        <w:t>częściej tworzy odrębne, ale i odseparowane struktury, specjalizujące się</w:t>
      </w:r>
      <w:r w:rsidR="002B2BAD">
        <w:rPr>
          <w:highlight w:val="cyan"/>
        </w:rPr>
        <w:t xml:space="preserve"> </w:t>
      </w:r>
      <w:r w:rsidRPr="00582845">
        <w:rPr>
          <w:highlight w:val="cyan"/>
        </w:rPr>
        <w:t>w zarządzaniu jakością w uczelni, podczas gdy w kulturze reprodukcyjnej</w:t>
      </w:r>
      <w:r w:rsidR="002B2BAD">
        <w:rPr>
          <w:highlight w:val="cyan"/>
        </w:rPr>
        <w:t xml:space="preserve"> </w:t>
      </w:r>
      <w:r w:rsidRPr="00582845">
        <w:rPr>
          <w:highlight w:val="cyan"/>
        </w:rPr>
        <w:t>i regeneracyjnej odpowiedzialność za jakość jest rozproszona i rozpowszechniona. A zatem kluczowy problem stanowi odpowiedź na pytanie,</w:t>
      </w:r>
      <w:r w:rsidR="002B2BAD">
        <w:rPr>
          <w:highlight w:val="cyan"/>
        </w:rPr>
        <w:t xml:space="preserve"> </w:t>
      </w:r>
      <w:r w:rsidRPr="00582845">
        <w:rPr>
          <w:highlight w:val="cyan"/>
        </w:rPr>
        <w:t>jakie są skuteczne rozwiązania strukturalne i kulturowe, pozwalające na</w:t>
      </w:r>
      <w:r w:rsidR="002B2BAD">
        <w:rPr>
          <w:highlight w:val="cyan"/>
        </w:rPr>
        <w:t xml:space="preserve"> </w:t>
      </w:r>
      <w:r w:rsidRPr="00582845">
        <w:rPr>
          <w:highlight w:val="cyan"/>
        </w:rPr>
        <w:t>zapewnienie jakości w uczelni wyższej. Autorzy postulują dostosowywanie</w:t>
      </w:r>
      <w:r w:rsidR="002B2BAD">
        <w:rPr>
          <w:highlight w:val="cyan"/>
        </w:rPr>
        <w:t xml:space="preserve"> </w:t>
      </w:r>
      <w:r w:rsidRPr="00582845">
        <w:rPr>
          <w:highlight w:val="cyan"/>
        </w:rPr>
        <w:t>rozwiązań strukturalnych do konfiguracji kulturowej oraz pogłębianie badań kultur jakości, które będzie wykorzystywało dotychczasowy dorobek</w:t>
      </w:r>
      <w:r w:rsidR="002B2BAD">
        <w:rPr>
          <w:highlight w:val="cyan"/>
        </w:rPr>
        <w:t xml:space="preserve"> </w:t>
      </w:r>
      <w:r w:rsidRPr="00582845">
        <w:rPr>
          <w:highlight w:val="cyan"/>
        </w:rPr>
        <w:t>teorii kultury w naukach społecznych. Choć niewątpliwie trzeba zgodzić</w:t>
      </w:r>
      <w:r w:rsidR="002B2BAD">
        <w:rPr>
          <w:highlight w:val="cyan"/>
        </w:rPr>
        <w:t xml:space="preserve"> </w:t>
      </w:r>
      <w:r w:rsidRPr="00582845">
        <w:rPr>
          <w:highlight w:val="cyan"/>
        </w:rPr>
        <w:t>się z ta ostatnią konstatacją, to jednak można zauważyć, że zaproponowana przez L. Harleya i H. Stensakera typologia kultur jakości ma charakter</w:t>
      </w:r>
      <w:r w:rsidR="002B2BAD">
        <w:rPr>
          <w:highlight w:val="cyan"/>
        </w:rPr>
        <w:t xml:space="preserve"> </w:t>
      </w:r>
      <w:r w:rsidRPr="00582845">
        <w:rPr>
          <w:highlight w:val="cyan"/>
        </w:rPr>
        <w:t>nadmiernie uproszczony. Jej zaletą jest oparcie się na dwóch rzeczywiście</w:t>
      </w:r>
      <w:r w:rsidR="002B2BAD">
        <w:rPr>
          <w:highlight w:val="cyan"/>
        </w:rPr>
        <w:t xml:space="preserve"> </w:t>
      </w:r>
      <w:r w:rsidRPr="00582845">
        <w:rPr>
          <w:highlight w:val="cyan"/>
        </w:rPr>
        <w:t>fundamentalnych wymiarach, a więc internalizacji i zewnętrznej kontroli.</w:t>
      </w:r>
      <w:r w:rsidR="002B2BAD">
        <w:rPr>
          <w:highlight w:val="cyan"/>
        </w:rPr>
        <w:t xml:space="preserve"> </w:t>
      </w:r>
      <w:r w:rsidRPr="00582845">
        <w:rPr>
          <w:highlight w:val="cyan"/>
        </w:rPr>
        <w:t>Jednak opisy typów idealnych, które nie wynikają z badań empirycznych,</w:t>
      </w:r>
      <w:r w:rsidR="002B2BAD">
        <w:rPr>
          <w:highlight w:val="cyan"/>
        </w:rPr>
        <w:t xml:space="preserve"> </w:t>
      </w:r>
      <w:r w:rsidRPr="00582845">
        <w:rPr>
          <w:highlight w:val="cyan"/>
        </w:rPr>
        <w:t>są zbyt daleko idące. Przykładowo, występowanie silnej kontroli zewnętrznej i zinternalizowanej kultury jakości wcale nie musi prowadzić wyłącznie do kultury reprodukcji. Równie dobrze może to być kultura sterowana</w:t>
      </w:r>
      <w:r w:rsidR="002B2BAD">
        <w:rPr>
          <w:highlight w:val="cyan"/>
        </w:rPr>
        <w:t xml:space="preserve"> </w:t>
      </w:r>
      <w:r w:rsidRPr="00582845">
        <w:rPr>
          <w:highlight w:val="cyan"/>
        </w:rPr>
        <w:t>wewnętrzną motywacją (silnie zinternalizowana), ale znajdująca się pod</w:t>
      </w:r>
      <w:r w:rsidR="002B2BAD">
        <w:rPr>
          <w:highlight w:val="cyan"/>
        </w:rPr>
        <w:t xml:space="preserve"> </w:t>
      </w:r>
      <w:r w:rsidRPr="00582845">
        <w:rPr>
          <w:highlight w:val="cyan"/>
        </w:rPr>
        <w:t>presją szybkich i głębokich zmian, do których się sprawnie dostosowuje</w:t>
      </w:r>
      <w:r w:rsidR="002B2BAD">
        <w:rPr>
          <w:highlight w:val="cyan"/>
        </w:rPr>
        <w:t xml:space="preserve"> </w:t>
      </w:r>
      <w:r w:rsidRPr="00582845">
        <w:rPr>
          <w:highlight w:val="cyan"/>
        </w:rPr>
        <w:t>(silny wpływ zewnętrzny). Pominięte zostało również wiele kluczowych</w:t>
      </w:r>
      <w:r w:rsidR="002B2BAD">
        <w:rPr>
          <w:highlight w:val="cyan"/>
        </w:rPr>
        <w:t xml:space="preserve"> </w:t>
      </w:r>
      <w:r w:rsidRPr="00582845">
        <w:rPr>
          <w:highlight w:val="cyan"/>
        </w:rPr>
        <w:t>wymiarów, które są zaczerpnięte z teorii kultury organizacyjnej i mają</w:t>
      </w:r>
      <w:r w:rsidR="002B2BAD">
        <w:rPr>
          <w:highlight w:val="cyan"/>
        </w:rPr>
        <w:t xml:space="preserve"> </w:t>
      </w:r>
      <w:r w:rsidRPr="00582845">
        <w:rPr>
          <w:highlight w:val="cyan"/>
        </w:rPr>
        <w:t>kluczowy wpływ na typ kultury jakości w uczelni wyższej. Wydaje się, że</w:t>
      </w:r>
      <w:r w:rsidR="002B2BAD">
        <w:rPr>
          <w:highlight w:val="cyan"/>
        </w:rPr>
        <w:t xml:space="preserve"> </w:t>
      </w:r>
      <w:r w:rsidRPr="00582845">
        <w:rPr>
          <w:highlight w:val="cyan"/>
        </w:rPr>
        <w:t>w analizach kultury trudno obyć się bez analizy takich wymiarów, jak:</w:t>
      </w:r>
      <w:r w:rsidR="002B2BAD">
        <w:rPr>
          <w:highlight w:val="cyan"/>
        </w:rPr>
        <w:t xml:space="preserve"> </w:t>
      </w:r>
      <w:r w:rsidRPr="00582845">
        <w:rPr>
          <w:highlight w:val="cyan"/>
        </w:rPr>
        <w:t>kreatywność, kompleksowość (systemowość), centralizacja i formalizacja.</w:t>
      </w:r>
      <w:r w:rsidR="002B2BAD">
        <w:rPr>
          <w:highlight w:val="cyan"/>
        </w:rPr>
        <w:t xml:space="preserve"> </w:t>
      </w:r>
      <w:r w:rsidRPr="00582845">
        <w:rPr>
          <w:highlight w:val="cyan"/>
        </w:rPr>
        <w:t>Oczywiście to komplikuje obraz, ale pozwala na pogłębione zrozumienie</w:t>
      </w:r>
      <w:r w:rsidR="002B2BAD">
        <w:rPr>
          <w:highlight w:val="cyan"/>
        </w:rPr>
        <w:t xml:space="preserve"> </w:t>
      </w:r>
      <w:r w:rsidRPr="00582845">
        <w:rPr>
          <w:highlight w:val="cyan"/>
        </w:rPr>
        <w:t>problemu kultur jakości uczelni wyższych i skutecznego zarządzania nimi.</w:t>
      </w:r>
    </w:p>
    <w:p w14:paraId="31A6A6D3" w14:textId="25DAFA8F" w:rsidR="00582845" w:rsidRPr="003A0CA7" w:rsidRDefault="001A71B5" w:rsidP="00DA5D54">
      <w:pPr>
        <w:rPr>
          <w:lang w:val="en-GB"/>
        </w:rPr>
      </w:pPr>
      <w:r>
        <w:fldChar w:fldCharType="begin" w:fldLock="1"/>
      </w:r>
      <w:r w:rsidR="00AC48BA" w:rsidRPr="003A0CA7">
        <w:rPr>
          <w:lang w:val="en-GB"/>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Pr="003A0CA7">
        <w:rPr>
          <w:noProof/>
          <w:lang w:val="en-GB"/>
        </w:rPr>
        <w:t>(Sułkowski, 2014)</w:t>
      </w:r>
      <w:r>
        <w:fldChar w:fldCharType="end"/>
      </w:r>
    </w:p>
    <w:p w14:paraId="192ABD0B" w14:textId="77777777" w:rsidR="00AC48BA" w:rsidRPr="003A0CA7" w:rsidRDefault="00AC48BA" w:rsidP="00DA5D54">
      <w:pPr>
        <w:rPr>
          <w:lang w:val="en-GB"/>
        </w:rPr>
      </w:pPr>
    </w:p>
    <w:p w14:paraId="70869813" w14:textId="77777777" w:rsidR="00582845" w:rsidRPr="003A0CA7" w:rsidRDefault="00582845" w:rsidP="00DA5D54">
      <w:pPr>
        <w:rPr>
          <w:lang w:val="en-GB"/>
        </w:rPr>
      </w:pPr>
    </w:p>
    <w:p w14:paraId="07DAA11E" w14:textId="77777777" w:rsidR="001A71B5" w:rsidRPr="001A71B5" w:rsidRDefault="001A71B5" w:rsidP="001A71B5">
      <w:pPr>
        <w:rPr>
          <w:highlight w:val="cyan"/>
          <w:lang w:val="en-GB"/>
        </w:rPr>
      </w:pPr>
      <w:r w:rsidRPr="001A71B5">
        <w:rPr>
          <w:highlight w:val="cyan"/>
          <w:lang w:val="en-GB"/>
        </w:rPr>
        <w:t>Polish academic culture</w:t>
      </w:r>
    </w:p>
    <w:p w14:paraId="22BB15E0" w14:textId="1356589E" w:rsidR="001A71B5" w:rsidRPr="001A71B5" w:rsidRDefault="001A71B5" w:rsidP="001A71B5">
      <w:pPr>
        <w:rPr>
          <w:highlight w:val="cyan"/>
          <w:lang w:val="en-GB"/>
        </w:rPr>
      </w:pPr>
      <w:r w:rsidRPr="001A71B5">
        <w:rPr>
          <w:highlight w:val="cyan"/>
          <w:lang w:val="en-GB"/>
        </w:rPr>
        <w:t>Analyzing the specific features of Polish academic culture, one can refer to the characteristics</w:t>
      </w:r>
      <w:r w:rsidR="002B2BAD">
        <w:rPr>
          <w:highlight w:val="cyan"/>
          <w:lang w:val="en-GB"/>
        </w:rPr>
        <w:t xml:space="preserve"> </w:t>
      </w:r>
      <w:r w:rsidRPr="001A71B5">
        <w:rPr>
          <w:highlight w:val="cyan"/>
          <w:lang w:val="en-GB"/>
        </w:rPr>
        <w:t>of Polish culture in general. I refer to the diagnosis of „social vacuum”, as proposed</w:t>
      </w:r>
      <w:r w:rsidR="002B2BAD">
        <w:rPr>
          <w:highlight w:val="cyan"/>
          <w:lang w:val="en-GB"/>
        </w:rPr>
        <w:t xml:space="preserve"> </w:t>
      </w:r>
      <w:r w:rsidRPr="001A71B5">
        <w:rPr>
          <w:highlight w:val="cyan"/>
          <w:lang w:val="en-GB"/>
        </w:rPr>
        <w:t>in the 70s of the twentieth century by Stefan Nowak and „post-grange culture” created</w:t>
      </w:r>
      <w:r w:rsidR="002B2BAD">
        <w:rPr>
          <w:highlight w:val="cyan"/>
          <w:lang w:val="en-GB"/>
        </w:rPr>
        <w:t xml:space="preserve"> </w:t>
      </w:r>
      <w:r w:rsidRPr="001A71B5">
        <w:rPr>
          <w:highlight w:val="cyan"/>
          <w:lang w:val="en-GB"/>
        </w:rPr>
        <w:t>by Jerzy Hryniewicz and used as the basis in the research studies of university cultures by</w:t>
      </w:r>
      <w:r w:rsidR="002B2BAD">
        <w:rPr>
          <w:highlight w:val="cyan"/>
          <w:lang w:val="en-GB"/>
        </w:rPr>
        <w:t xml:space="preserve"> </w:t>
      </w:r>
      <w:r w:rsidRPr="002B2BAD">
        <w:rPr>
          <w:highlight w:val="cyan"/>
          <w:lang w:val="en-GB"/>
        </w:rPr>
        <w:t>Cezary Kościelniak [Nowak 1979; Kościelniak 2015; Hryniewicz 2004].</w:t>
      </w:r>
      <w:r w:rsidR="002B2BAD" w:rsidRPr="002B2BAD">
        <w:rPr>
          <w:highlight w:val="cyan"/>
          <w:lang w:val="en-GB"/>
        </w:rPr>
        <w:t xml:space="preserve"> </w:t>
      </w:r>
      <w:r w:rsidRPr="001A71B5">
        <w:rPr>
          <w:highlight w:val="cyan"/>
          <w:lang w:val="en-GB"/>
        </w:rPr>
        <w:t>Nowak believed that Poland being under partitions, later controlled by the Soviet</w:t>
      </w:r>
      <w:r w:rsidR="002B2BAD">
        <w:rPr>
          <w:highlight w:val="cyan"/>
          <w:lang w:val="en-GB"/>
        </w:rPr>
        <w:t xml:space="preserve"> </w:t>
      </w:r>
      <w:r w:rsidRPr="001A71B5">
        <w:rPr>
          <w:highlight w:val="cyan"/>
          <w:lang w:val="en-GB"/>
        </w:rPr>
        <w:t>Union was a country completely devoid of civic institutions and culture created a collective</w:t>
      </w:r>
      <w:r w:rsidR="002B2BAD">
        <w:rPr>
          <w:highlight w:val="cyan"/>
          <w:lang w:val="en-GB"/>
        </w:rPr>
        <w:t xml:space="preserve"> </w:t>
      </w:r>
      <w:r w:rsidRPr="001A71B5">
        <w:rPr>
          <w:highlight w:val="cyan"/>
          <w:lang w:val="en-GB"/>
        </w:rPr>
        <w:t>defence mechanism in the form of a lack of confidence in the oppressive state</w:t>
      </w:r>
      <w:r w:rsidR="002B2BAD">
        <w:rPr>
          <w:highlight w:val="cyan"/>
          <w:lang w:val="en-GB"/>
        </w:rPr>
        <w:t xml:space="preserve"> </w:t>
      </w:r>
      <w:r w:rsidRPr="001A71B5">
        <w:rPr>
          <w:highlight w:val="cyan"/>
          <w:lang w:val="en-GB"/>
        </w:rPr>
        <w:t>and its agencies and to rely solely on the communities of family, neighbourhood and</w:t>
      </w:r>
      <w:r w:rsidR="002B2BAD">
        <w:rPr>
          <w:highlight w:val="cyan"/>
          <w:lang w:val="en-GB"/>
        </w:rPr>
        <w:t xml:space="preserve"> </w:t>
      </w:r>
      <w:r w:rsidRPr="001A71B5">
        <w:rPr>
          <w:highlight w:val="cyan"/>
          <w:lang w:val="en-GB"/>
        </w:rPr>
        <w:t>church. Universities were also in this „social vacuum” and thus became a place creating</w:t>
      </w:r>
      <w:r w:rsidR="002B2BAD">
        <w:rPr>
          <w:highlight w:val="cyan"/>
          <w:lang w:val="en-GB"/>
        </w:rPr>
        <w:t xml:space="preserve"> </w:t>
      </w:r>
      <w:r w:rsidRPr="001A71B5">
        <w:rPr>
          <w:highlight w:val="cyan"/>
          <w:lang w:val="en-GB"/>
        </w:rPr>
        <w:t>a network of friendly interests that stand in the opposition to power. The selection of</w:t>
      </w:r>
      <w:r w:rsidR="002B2BAD">
        <w:rPr>
          <w:highlight w:val="cyan"/>
          <w:lang w:val="en-GB"/>
        </w:rPr>
        <w:t xml:space="preserve"> </w:t>
      </w:r>
      <w:r w:rsidRPr="001A71B5">
        <w:rPr>
          <w:highlight w:val="cyan"/>
          <w:lang w:val="en-GB"/>
        </w:rPr>
        <w:t>employees to organizational units and promotions are held on the surface by competitions,</w:t>
      </w:r>
      <w:r w:rsidR="002B2BAD">
        <w:rPr>
          <w:highlight w:val="cyan"/>
          <w:lang w:val="en-GB"/>
        </w:rPr>
        <w:t xml:space="preserve"> </w:t>
      </w:r>
      <w:r w:rsidRPr="001A71B5">
        <w:rPr>
          <w:highlight w:val="cyan"/>
          <w:lang w:val="en-GB"/>
        </w:rPr>
        <w:t>but it is de facto a recruitment of pre-selected people, where „inbreeding” is preferred</w:t>
      </w:r>
      <w:r w:rsidR="002B2BAD">
        <w:rPr>
          <w:highlight w:val="cyan"/>
          <w:lang w:val="en-GB"/>
        </w:rPr>
        <w:t xml:space="preserve"> </w:t>
      </w:r>
      <w:r w:rsidRPr="001A71B5">
        <w:rPr>
          <w:highlight w:val="cyan"/>
          <w:lang w:val="en-GB"/>
        </w:rPr>
        <w:t>(graduates and university staff). Participatory mechanisms at the university, therefore,</w:t>
      </w:r>
      <w:r w:rsidR="002B2BAD">
        <w:rPr>
          <w:highlight w:val="cyan"/>
          <w:lang w:val="en-GB"/>
        </w:rPr>
        <w:t xml:space="preserve"> </w:t>
      </w:r>
      <w:r w:rsidRPr="001A71B5">
        <w:rPr>
          <w:highlight w:val="cyan"/>
          <w:lang w:val="en-GB"/>
        </w:rPr>
        <w:t>depend mainly on protecting the interests of one’s own units and striving to maintain</w:t>
      </w:r>
      <w:r w:rsidR="002B2BAD">
        <w:rPr>
          <w:highlight w:val="cyan"/>
          <w:lang w:val="en-GB"/>
        </w:rPr>
        <w:t xml:space="preserve"> </w:t>
      </w:r>
      <w:r w:rsidRPr="001A71B5">
        <w:rPr>
          <w:highlight w:val="cyan"/>
          <w:lang w:val="en-GB"/>
        </w:rPr>
        <w:t>the status quo. This is one of the reasons of conservative culture of Polish universities,</w:t>
      </w:r>
      <w:r w:rsidR="002B2BAD">
        <w:rPr>
          <w:highlight w:val="cyan"/>
          <w:lang w:val="en-GB"/>
        </w:rPr>
        <w:t xml:space="preserve"> </w:t>
      </w:r>
      <w:r w:rsidRPr="001A71B5">
        <w:rPr>
          <w:highlight w:val="cyan"/>
          <w:lang w:val="en-GB"/>
        </w:rPr>
        <w:t>which change under the pressure of political decisions and the environment, but</w:t>
      </w:r>
      <w:r w:rsidR="002B2BAD">
        <w:rPr>
          <w:highlight w:val="cyan"/>
          <w:lang w:val="en-GB"/>
        </w:rPr>
        <w:t xml:space="preserve"> </w:t>
      </w:r>
      <w:r w:rsidRPr="001A71B5">
        <w:rPr>
          <w:highlight w:val="cyan"/>
          <w:lang w:val="en-GB"/>
        </w:rPr>
        <w:t xml:space="preserve">have criticized these changes, and they often are </w:t>
      </w:r>
      <w:r w:rsidRPr="001A71B5">
        <w:rPr>
          <w:highlight w:val="cyan"/>
          <w:lang w:val="en-GB"/>
        </w:rPr>
        <w:lastRenderedPageBreak/>
        <w:t>contesting and boycotting them. Neoliberal</w:t>
      </w:r>
      <w:r w:rsidR="002B2BAD">
        <w:rPr>
          <w:highlight w:val="cyan"/>
          <w:lang w:val="en-GB"/>
        </w:rPr>
        <w:t xml:space="preserve"> </w:t>
      </w:r>
      <w:r w:rsidRPr="001A71B5">
        <w:rPr>
          <w:highlight w:val="cyan"/>
          <w:lang w:val="en-GB"/>
        </w:rPr>
        <w:t>changes in Polish universities, as in many other countries, mean the rationalization of sources of income and economization of activities, formalization and bureaucratization</w:t>
      </w:r>
      <w:r w:rsidR="002B2BAD">
        <w:rPr>
          <w:highlight w:val="cyan"/>
          <w:lang w:val="en-GB"/>
        </w:rPr>
        <w:t xml:space="preserve"> </w:t>
      </w:r>
      <w:r w:rsidRPr="001A71B5">
        <w:rPr>
          <w:highlight w:val="cyan"/>
          <w:lang w:val="en-GB"/>
        </w:rPr>
        <w:t>of business, development of administrative structures as well as the realization</w:t>
      </w:r>
      <w:r w:rsidR="002B2BAD">
        <w:rPr>
          <w:highlight w:val="cyan"/>
          <w:lang w:val="en-GB"/>
        </w:rPr>
        <w:t xml:space="preserve"> </w:t>
      </w:r>
      <w:r w:rsidRPr="001A71B5">
        <w:rPr>
          <w:highlight w:val="cyan"/>
          <w:lang w:val="en-GB"/>
        </w:rPr>
        <w:t>of the mission of the entrepreneurial university. In the last 8 years, policymakers exert</w:t>
      </w:r>
      <w:r w:rsidR="002B2BAD">
        <w:rPr>
          <w:highlight w:val="cyan"/>
          <w:lang w:val="en-GB"/>
        </w:rPr>
        <w:t xml:space="preserve"> </w:t>
      </w:r>
      <w:r w:rsidRPr="001A71B5">
        <w:rPr>
          <w:highlight w:val="cyan"/>
          <w:lang w:val="en-GB"/>
        </w:rPr>
        <w:t>pressure on Poland to be „top student” of the Bologna process, which resulted in new</w:t>
      </w:r>
      <w:r w:rsidR="002B2BAD">
        <w:rPr>
          <w:highlight w:val="cyan"/>
          <w:lang w:val="en-GB"/>
        </w:rPr>
        <w:t xml:space="preserve"> </w:t>
      </w:r>
      <w:r w:rsidRPr="001A71B5">
        <w:rPr>
          <w:highlight w:val="cyan"/>
          <w:lang w:val="en-GB"/>
        </w:rPr>
        <w:t>regulations forcing universities to change. Universities, forced to introduce the National</w:t>
      </w:r>
      <w:r w:rsidR="002B2BAD">
        <w:rPr>
          <w:highlight w:val="cyan"/>
          <w:lang w:val="en-GB"/>
        </w:rPr>
        <w:t xml:space="preserve"> </w:t>
      </w:r>
      <w:r w:rsidRPr="001A71B5">
        <w:rPr>
          <w:highlight w:val="cyan"/>
          <w:lang w:val="en-GB"/>
        </w:rPr>
        <w:t>Qualifications Framework, the formalization of the process of quality assurance and the</w:t>
      </w:r>
      <w:r w:rsidR="002B2BAD">
        <w:rPr>
          <w:highlight w:val="cyan"/>
          <w:lang w:val="en-GB"/>
        </w:rPr>
        <w:t xml:space="preserve"> </w:t>
      </w:r>
      <w:r w:rsidRPr="001A71B5">
        <w:rPr>
          <w:highlight w:val="cyan"/>
          <w:lang w:val="en-GB"/>
        </w:rPr>
        <w:t>development of reporting (implementation of the POLON information system), adapted,</w:t>
      </w:r>
      <w:r w:rsidR="002B2BAD">
        <w:rPr>
          <w:highlight w:val="cyan"/>
          <w:lang w:val="en-GB"/>
        </w:rPr>
        <w:t xml:space="preserve"> </w:t>
      </w:r>
      <w:r w:rsidRPr="001A71B5">
        <w:rPr>
          <w:highlight w:val="cyan"/>
          <w:lang w:val="en-GB"/>
        </w:rPr>
        <w:t>which however did not lead to deeper transformation of their activities. The change in</w:t>
      </w:r>
      <w:r w:rsidR="002B2BAD">
        <w:rPr>
          <w:highlight w:val="cyan"/>
          <w:lang w:val="en-GB"/>
        </w:rPr>
        <w:t xml:space="preserve"> </w:t>
      </w:r>
      <w:r w:rsidRPr="001A71B5">
        <w:rPr>
          <w:highlight w:val="cyan"/>
          <w:lang w:val="en-GB"/>
        </w:rPr>
        <w:t>general has not been internalized; the National Qualifications Framework, learning outcomes,</w:t>
      </w:r>
      <w:r w:rsidR="002B2BAD">
        <w:rPr>
          <w:highlight w:val="cyan"/>
          <w:lang w:val="en-GB"/>
        </w:rPr>
        <w:t xml:space="preserve"> </w:t>
      </w:r>
      <w:r w:rsidRPr="001A71B5">
        <w:rPr>
          <w:highlight w:val="cyan"/>
          <w:lang w:val="en-GB"/>
        </w:rPr>
        <w:t>quality management systems of education are treated not as a tool for controlling</w:t>
      </w:r>
      <w:r w:rsidR="002B2BAD">
        <w:rPr>
          <w:highlight w:val="cyan"/>
          <w:lang w:val="en-GB"/>
        </w:rPr>
        <w:t xml:space="preserve"> </w:t>
      </w:r>
      <w:r w:rsidRPr="001A71B5">
        <w:rPr>
          <w:highlight w:val="cyan"/>
          <w:lang w:val="en-GB"/>
        </w:rPr>
        <w:t>but onerous bureaucratic steps, a kind of „scholasticism” imposed by the Ministry of</w:t>
      </w:r>
      <w:r w:rsidR="002B2BAD">
        <w:rPr>
          <w:highlight w:val="cyan"/>
          <w:lang w:val="en-GB"/>
        </w:rPr>
        <w:t xml:space="preserve"> </w:t>
      </w:r>
      <w:r w:rsidRPr="001A71B5">
        <w:rPr>
          <w:highlight w:val="cyan"/>
          <w:lang w:val="en-GB"/>
        </w:rPr>
        <w:t>Science and Higher Education and the Polish Accreditation Committee. Research studies</w:t>
      </w:r>
      <w:r w:rsidR="002B2BAD">
        <w:rPr>
          <w:highlight w:val="cyan"/>
          <w:lang w:val="en-GB"/>
        </w:rPr>
        <w:t xml:space="preserve"> </w:t>
      </w:r>
      <w:r w:rsidRPr="001A71B5">
        <w:rPr>
          <w:highlight w:val="cyan"/>
          <w:lang w:val="en-GB"/>
        </w:rPr>
        <w:t>by Marek Kwiek and Tadeusz Wawak demonstrate that opinions about changes in the</w:t>
      </w:r>
      <w:r w:rsidR="002B2BAD">
        <w:rPr>
          <w:highlight w:val="cyan"/>
          <w:lang w:val="en-GB"/>
        </w:rPr>
        <w:t xml:space="preserve"> </w:t>
      </w:r>
      <w:r w:rsidRPr="001A71B5">
        <w:rPr>
          <w:highlight w:val="cyan"/>
          <w:lang w:val="en-GB"/>
        </w:rPr>
        <w:t>condition of the university among academic staff are rather critical [Kwiek 2015 Wawak</w:t>
      </w:r>
      <w:r w:rsidR="002B2BAD">
        <w:rPr>
          <w:highlight w:val="cyan"/>
          <w:lang w:val="en-GB"/>
        </w:rPr>
        <w:t xml:space="preserve"> </w:t>
      </w:r>
      <w:r w:rsidRPr="001A71B5">
        <w:rPr>
          <w:highlight w:val="cyan"/>
          <w:lang w:val="en-GB"/>
        </w:rPr>
        <w:t>2012, pp. 370–393]. The last decade was also a period of significant European investment</w:t>
      </w:r>
      <w:r w:rsidR="002B2BAD">
        <w:rPr>
          <w:highlight w:val="cyan"/>
          <w:lang w:val="en-GB"/>
        </w:rPr>
        <w:t xml:space="preserve"> </w:t>
      </w:r>
      <w:r w:rsidRPr="001A71B5">
        <w:rPr>
          <w:highlight w:val="cyan"/>
          <w:lang w:val="en-GB"/>
        </w:rPr>
        <w:t>in the higher education sector in Poland, which saved a lot of universities from a deep</w:t>
      </w:r>
      <w:r w:rsidR="002B2BAD">
        <w:rPr>
          <w:highlight w:val="cyan"/>
          <w:lang w:val="en-GB"/>
        </w:rPr>
        <w:t xml:space="preserve"> </w:t>
      </w:r>
      <w:r w:rsidRPr="001A71B5">
        <w:rPr>
          <w:highlight w:val="cyan"/>
          <w:lang w:val="en-GB"/>
        </w:rPr>
        <w:t>crisis. Most universities benefited from significant European and national funds thanks</w:t>
      </w:r>
      <w:r w:rsidR="002B2BAD">
        <w:rPr>
          <w:highlight w:val="cyan"/>
          <w:lang w:val="en-GB"/>
        </w:rPr>
        <w:t xml:space="preserve"> </w:t>
      </w:r>
      <w:r w:rsidRPr="001A71B5">
        <w:rPr>
          <w:highlight w:val="cyan"/>
          <w:lang w:val="en-GB"/>
        </w:rPr>
        <w:t>to which they significantly improved their educational infrastructure without burdening</w:t>
      </w:r>
      <w:r w:rsidR="002B2BAD">
        <w:rPr>
          <w:highlight w:val="cyan"/>
          <w:lang w:val="en-GB"/>
        </w:rPr>
        <w:t xml:space="preserve"> </w:t>
      </w:r>
      <w:r w:rsidRPr="001A71B5">
        <w:rPr>
          <w:highlight w:val="cyan"/>
          <w:lang w:val="en-GB"/>
        </w:rPr>
        <w:t>their budgets heavily. However, in the years to come the European funds will be reduced,</w:t>
      </w:r>
      <w:r w:rsidR="002B2BAD">
        <w:rPr>
          <w:highlight w:val="cyan"/>
          <w:lang w:val="en-GB"/>
        </w:rPr>
        <w:t xml:space="preserve"> </w:t>
      </w:r>
      <w:r w:rsidRPr="001A71B5">
        <w:rPr>
          <w:highlight w:val="cyan"/>
          <w:lang w:val="en-GB"/>
        </w:rPr>
        <w:t>and the cost of maintaining the infrastructure will remain, which may result in financial</w:t>
      </w:r>
      <w:r w:rsidR="002B2BAD">
        <w:rPr>
          <w:highlight w:val="cyan"/>
          <w:lang w:val="en-GB"/>
        </w:rPr>
        <w:t xml:space="preserve"> </w:t>
      </w:r>
      <w:r w:rsidRPr="001A71B5">
        <w:rPr>
          <w:highlight w:val="cyan"/>
          <w:lang w:val="en-GB"/>
        </w:rPr>
        <w:t>problems for many universities. Consequently, within the universities there will</w:t>
      </w:r>
      <w:r w:rsidR="002B2BAD">
        <w:rPr>
          <w:highlight w:val="cyan"/>
          <w:lang w:val="en-GB"/>
        </w:rPr>
        <w:t xml:space="preserve"> </w:t>
      </w:r>
      <w:r w:rsidRPr="001A71B5">
        <w:rPr>
          <w:highlight w:val="cyan"/>
          <w:lang w:val="en-GB"/>
        </w:rPr>
        <w:t>be a stronger pressure for carrying out neo-liberal changes. Cezary Kościelniak describes</w:t>
      </w:r>
      <w:r w:rsidR="002B2BAD">
        <w:rPr>
          <w:highlight w:val="cyan"/>
          <w:lang w:val="en-GB"/>
        </w:rPr>
        <w:t xml:space="preserve"> </w:t>
      </w:r>
      <w:r w:rsidRPr="001A71B5">
        <w:rPr>
          <w:highlight w:val="cyan"/>
          <w:lang w:val="en-GB"/>
        </w:rPr>
        <w:t>Polish academic culture, as it was already mentioned – referring to the concept of</w:t>
      </w:r>
      <w:r w:rsidR="002B2BAD">
        <w:rPr>
          <w:highlight w:val="cyan"/>
          <w:lang w:val="en-GB"/>
        </w:rPr>
        <w:t xml:space="preserve"> </w:t>
      </w:r>
      <w:r w:rsidRPr="001A71B5">
        <w:rPr>
          <w:highlight w:val="cyan"/>
          <w:lang w:val="en-GB"/>
        </w:rPr>
        <w:t>„post-grange culture”, proposed by Jerzy Hryniewicz [Kościelniak 2015]. Polish model of</w:t>
      </w:r>
      <w:r w:rsidR="002B2BAD">
        <w:rPr>
          <w:highlight w:val="cyan"/>
          <w:lang w:val="en-GB"/>
        </w:rPr>
        <w:t xml:space="preserve"> </w:t>
      </w:r>
      <w:r w:rsidRPr="001A71B5">
        <w:rPr>
          <w:highlight w:val="cyan"/>
          <w:lang w:val="en-GB"/>
        </w:rPr>
        <w:t>capitalism, according Hryniewicz reflects the “grange” relationships, characteristic of the</w:t>
      </w:r>
      <w:r w:rsidR="002B2BAD">
        <w:rPr>
          <w:highlight w:val="cyan"/>
          <w:lang w:val="en-GB"/>
        </w:rPr>
        <w:t xml:space="preserve"> </w:t>
      </w:r>
      <w:r w:rsidRPr="001A71B5">
        <w:rPr>
          <w:highlight w:val="cyan"/>
          <w:lang w:val="en-GB"/>
        </w:rPr>
        <w:t>centuries-old tradition of our country which was agrarian until the mid-twentieth century,.</w:t>
      </w:r>
    </w:p>
    <w:p w14:paraId="276FB062" w14:textId="77777777" w:rsidR="002B2BAD" w:rsidRDefault="001A71B5" w:rsidP="001A71B5">
      <w:pPr>
        <w:rPr>
          <w:highlight w:val="cyan"/>
          <w:lang w:val="en-GB"/>
        </w:rPr>
      </w:pPr>
      <w:r w:rsidRPr="001A71B5">
        <w:rPr>
          <w:highlight w:val="cyan"/>
          <w:lang w:val="en-GB"/>
        </w:rPr>
        <w:t>These characteristic features of grange culture:</w:t>
      </w:r>
      <w:r w:rsidR="002B2BAD">
        <w:rPr>
          <w:highlight w:val="cyan"/>
          <w:lang w:val="en-GB"/>
        </w:rPr>
        <w:t xml:space="preserve"> </w:t>
      </w:r>
    </w:p>
    <w:p w14:paraId="6BA31DE3" w14:textId="5A451627" w:rsidR="001A71B5" w:rsidRPr="001A71B5" w:rsidRDefault="001A71B5" w:rsidP="001A71B5">
      <w:pPr>
        <w:rPr>
          <w:highlight w:val="cyan"/>
          <w:lang w:val="en-GB"/>
        </w:rPr>
      </w:pPr>
      <w:r w:rsidRPr="001A71B5">
        <w:rPr>
          <w:highlight w:val="cyan"/>
          <w:lang w:val="en-GB"/>
        </w:rPr>
        <w:t>placing relations of kin and neighbourhood over civil and organizational bonds,</w:t>
      </w:r>
    </w:p>
    <w:p w14:paraId="03572409" w14:textId="75D125AF" w:rsidR="001A71B5" w:rsidRPr="001A71B5" w:rsidRDefault="001A71B5" w:rsidP="001A71B5">
      <w:pPr>
        <w:rPr>
          <w:highlight w:val="cyan"/>
          <w:lang w:val="en-GB"/>
        </w:rPr>
      </w:pPr>
      <w:r w:rsidRPr="001A71B5">
        <w:rPr>
          <w:highlight w:val="cyan"/>
          <w:lang w:val="en-GB"/>
        </w:rPr>
        <w:t>obedient and faithful execution of the work, attitude to executive orders with a small</w:t>
      </w:r>
      <w:r w:rsidR="002B2BAD">
        <w:rPr>
          <w:highlight w:val="cyan"/>
          <w:lang w:val="en-GB"/>
        </w:rPr>
        <w:t xml:space="preserve"> </w:t>
      </w:r>
      <w:r w:rsidRPr="001A71B5">
        <w:rPr>
          <w:highlight w:val="cyan"/>
          <w:lang w:val="en-GB"/>
        </w:rPr>
        <w:t>degree of self-initiative,</w:t>
      </w:r>
    </w:p>
    <w:p w14:paraId="410E1369" w14:textId="77777777" w:rsidR="001A71B5" w:rsidRPr="001A71B5" w:rsidRDefault="001A71B5" w:rsidP="001A71B5">
      <w:pPr>
        <w:rPr>
          <w:highlight w:val="cyan"/>
          <w:lang w:val="en-GB"/>
        </w:rPr>
      </w:pPr>
      <w:r w:rsidRPr="001A71B5">
        <w:rPr>
          <w:highlight w:val="cyan"/>
          <w:lang w:val="en-GB"/>
        </w:rPr>
        <w:t>·· homogeneity of the working environment associated with a low degree of mobility,</w:t>
      </w:r>
    </w:p>
    <w:p w14:paraId="540B6814" w14:textId="77777777" w:rsidR="001A71B5" w:rsidRPr="001A71B5" w:rsidRDefault="001A71B5" w:rsidP="001A71B5">
      <w:pPr>
        <w:rPr>
          <w:highlight w:val="cyan"/>
          <w:lang w:val="en-GB"/>
        </w:rPr>
      </w:pPr>
      <w:r w:rsidRPr="001A71B5">
        <w:rPr>
          <w:highlight w:val="cyan"/>
          <w:lang w:val="en-GB"/>
        </w:rPr>
        <w:t>·· autocratic management style,</w:t>
      </w:r>
    </w:p>
    <w:p w14:paraId="54A4A54D" w14:textId="77777777" w:rsidR="001A71B5" w:rsidRPr="001A71B5" w:rsidRDefault="001A71B5" w:rsidP="001A71B5">
      <w:pPr>
        <w:rPr>
          <w:highlight w:val="cyan"/>
          <w:lang w:val="en-GB"/>
        </w:rPr>
      </w:pPr>
      <w:r w:rsidRPr="001A71B5">
        <w:rPr>
          <w:highlight w:val="cyan"/>
          <w:lang w:val="en-GB"/>
        </w:rPr>
        <w:t>·· the need to import cultural models of behaviour,</w:t>
      </w:r>
    </w:p>
    <w:p w14:paraId="2F9423F4" w14:textId="4C3CCA82" w:rsidR="001A71B5" w:rsidRPr="001A71B5" w:rsidRDefault="001A71B5" w:rsidP="001A71B5">
      <w:pPr>
        <w:rPr>
          <w:highlight w:val="cyan"/>
          <w:lang w:val="en-GB"/>
        </w:rPr>
      </w:pPr>
      <w:r w:rsidRPr="001A71B5">
        <w:rPr>
          <w:highlight w:val="cyan"/>
          <w:lang w:val="en-GB"/>
        </w:rPr>
        <w:t>·· referring this model of religious culture: it is characteristic of Catholic cultures [Hryniewicz</w:t>
      </w:r>
      <w:r w:rsidR="002B2BAD">
        <w:rPr>
          <w:highlight w:val="cyan"/>
          <w:lang w:val="en-GB"/>
        </w:rPr>
        <w:t xml:space="preserve"> </w:t>
      </w:r>
      <w:r w:rsidRPr="001A71B5">
        <w:rPr>
          <w:highlight w:val="cyan"/>
          <w:lang w:val="en-GB"/>
        </w:rPr>
        <w:t>2004].</w:t>
      </w:r>
    </w:p>
    <w:p w14:paraId="24F2D84B" w14:textId="223F05A1" w:rsidR="001A71B5" w:rsidRPr="001A71B5" w:rsidRDefault="001A71B5" w:rsidP="001A71B5">
      <w:pPr>
        <w:rPr>
          <w:lang w:val="en-GB"/>
        </w:rPr>
      </w:pPr>
      <w:r w:rsidRPr="001A71B5">
        <w:rPr>
          <w:highlight w:val="cyan"/>
          <w:lang w:val="en-GB"/>
        </w:rPr>
        <w:t>Kościelniak describes as features characteristic of the „post-grange culture” are reflected</w:t>
      </w:r>
      <w:r w:rsidR="00BA7272">
        <w:rPr>
          <w:highlight w:val="cyan"/>
          <w:lang w:val="en-GB"/>
        </w:rPr>
        <w:t xml:space="preserve"> </w:t>
      </w:r>
      <w:r w:rsidRPr="001A71B5">
        <w:rPr>
          <w:highlight w:val="cyan"/>
          <w:lang w:val="en-GB"/>
        </w:rPr>
        <w:t>in the culture of Polish universities. A significant feature is conservatism, the desire</w:t>
      </w:r>
      <w:r w:rsidR="00BA7272">
        <w:rPr>
          <w:highlight w:val="cyan"/>
          <w:lang w:val="en-GB"/>
        </w:rPr>
        <w:t xml:space="preserve"> </w:t>
      </w:r>
      <w:r w:rsidRPr="001A71B5">
        <w:rPr>
          <w:highlight w:val="cyan"/>
          <w:lang w:val="en-GB"/>
        </w:rPr>
        <w:t>to maintain the status quo and lack of risk appetite called the syndrome of “familiarity”. The conservatism relates to “inbreeding” and therefore aversion to hiring people</w:t>
      </w:r>
      <w:r w:rsidR="00BA7272">
        <w:rPr>
          <w:highlight w:val="cyan"/>
          <w:lang w:val="en-GB"/>
        </w:rPr>
        <w:t xml:space="preserve"> </w:t>
      </w:r>
      <w:r w:rsidRPr="001A71B5">
        <w:rPr>
          <w:highlight w:val="cyan"/>
          <w:lang w:val="en-GB"/>
        </w:rPr>
        <w:t>from outside the university and inviting them to teams. Legislative changes from 2012</w:t>
      </w:r>
      <w:r w:rsidR="00BA7272">
        <w:rPr>
          <w:highlight w:val="cyan"/>
          <w:lang w:val="en-GB"/>
        </w:rPr>
        <w:t xml:space="preserve"> </w:t>
      </w:r>
      <w:r w:rsidRPr="001A71B5">
        <w:rPr>
          <w:highlight w:val="cyan"/>
          <w:lang w:val="en-GB"/>
        </w:rPr>
        <w:t>were to force mobility and eliminate nepotism, which until now, howev</w:t>
      </w:r>
      <w:r w:rsidRPr="001A71B5">
        <w:rPr>
          <w:highlight w:val="cyan"/>
          <w:lang w:val="en-GB"/>
        </w:rPr>
        <w:lastRenderedPageBreak/>
        <w:t>er, in my opinion,</w:t>
      </w:r>
      <w:r w:rsidR="00BA7272">
        <w:rPr>
          <w:highlight w:val="cyan"/>
          <w:lang w:val="en-GB"/>
        </w:rPr>
        <w:t xml:space="preserve"> </w:t>
      </w:r>
      <w:r w:rsidRPr="001A71B5">
        <w:rPr>
          <w:highlight w:val="cyan"/>
          <w:lang w:val="en-GB"/>
        </w:rPr>
        <w:t>has not happened. The model of obtaining degrees and working in one university,</w:t>
      </w:r>
      <w:r w:rsidR="00BA7272">
        <w:rPr>
          <w:highlight w:val="cyan"/>
          <w:lang w:val="en-GB"/>
        </w:rPr>
        <w:t xml:space="preserve"> </w:t>
      </w:r>
      <w:r w:rsidRPr="001A71B5">
        <w:rPr>
          <w:highlight w:val="cyan"/>
          <w:lang w:val="en-GB"/>
        </w:rPr>
        <w:t>with very limited mobility, still dominates. Nepotism takes the form of “exchange of services”</w:t>
      </w:r>
      <w:r w:rsidR="00BA7272">
        <w:rPr>
          <w:highlight w:val="cyan"/>
          <w:lang w:val="en-GB"/>
        </w:rPr>
        <w:t xml:space="preserve"> </w:t>
      </w:r>
      <w:r w:rsidRPr="001A71B5">
        <w:rPr>
          <w:highlight w:val="cyan"/>
          <w:lang w:val="en-GB"/>
        </w:rPr>
        <w:t>and hiring relatives in “befriended” units. Relations between the heads of scientific</w:t>
      </w:r>
      <w:r w:rsidR="00BA7272">
        <w:rPr>
          <w:highlight w:val="cyan"/>
          <w:lang w:val="en-GB"/>
        </w:rPr>
        <w:t xml:space="preserve"> </w:t>
      </w:r>
      <w:r w:rsidRPr="001A71B5">
        <w:rPr>
          <w:highlight w:val="cyan"/>
          <w:lang w:val="en-GB"/>
        </w:rPr>
        <w:t>and teaching sections and their subordinates have the quality of paternalism, which</w:t>
      </w:r>
      <w:r w:rsidR="00BA7272">
        <w:rPr>
          <w:highlight w:val="cyan"/>
          <w:lang w:val="en-GB"/>
        </w:rPr>
        <w:t xml:space="preserve"> </w:t>
      </w:r>
      <w:r w:rsidRPr="001A71B5">
        <w:rPr>
          <w:highlight w:val="cyan"/>
          <w:lang w:val="en-GB"/>
        </w:rPr>
        <w:t>can suppress critical thinking and freedom of scientific creativity. A distinctive feature of</w:t>
      </w:r>
      <w:r w:rsidR="00BA7272">
        <w:rPr>
          <w:highlight w:val="cyan"/>
          <w:lang w:val="en-GB"/>
        </w:rPr>
        <w:t xml:space="preserve"> </w:t>
      </w:r>
      <w:r w:rsidRPr="001A71B5">
        <w:rPr>
          <w:highlight w:val="cyan"/>
          <w:lang w:val="en-GB"/>
        </w:rPr>
        <w:t>Polish academic culture is hierarchic and autocratic character. Petrified structure of promotion</w:t>
      </w:r>
      <w:r w:rsidR="00BA7272">
        <w:rPr>
          <w:highlight w:val="cyan"/>
          <w:lang w:val="en-GB"/>
        </w:rPr>
        <w:t xml:space="preserve"> </w:t>
      </w:r>
      <w:r w:rsidRPr="001A71B5">
        <w:rPr>
          <w:highlight w:val="cyan"/>
          <w:lang w:val="en-GB"/>
        </w:rPr>
        <w:t>and scientific degrees perpetuates the hierarchy based on the permanently obtained</w:t>
      </w:r>
      <w:r w:rsidR="00BA7272">
        <w:rPr>
          <w:highlight w:val="cyan"/>
          <w:lang w:val="en-GB"/>
        </w:rPr>
        <w:t xml:space="preserve"> </w:t>
      </w:r>
      <w:r w:rsidRPr="001A71B5">
        <w:rPr>
          <w:highlight w:val="cyan"/>
          <w:lang w:val="en-GB"/>
        </w:rPr>
        <w:t>status, rather than on the regular assessments of the scientific work and teaching.</w:t>
      </w:r>
      <w:r w:rsidR="00BA7272">
        <w:rPr>
          <w:highlight w:val="cyan"/>
          <w:lang w:val="en-GB"/>
        </w:rPr>
        <w:t xml:space="preserve"> </w:t>
      </w:r>
      <w:r w:rsidRPr="001A71B5">
        <w:rPr>
          <w:highlight w:val="cyan"/>
          <w:lang w:val="en-GB"/>
        </w:rPr>
        <w:t>Autocracy is the dominant method of management by the heads of units while the subordinates</w:t>
      </w:r>
      <w:r w:rsidR="00BA7272">
        <w:rPr>
          <w:highlight w:val="cyan"/>
          <w:lang w:val="en-GB"/>
        </w:rPr>
        <w:t xml:space="preserve"> </w:t>
      </w:r>
      <w:r w:rsidRPr="001A71B5">
        <w:rPr>
          <w:highlight w:val="cyan"/>
          <w:lang w:val="en-GB"/>
        </w:rPr>
        <w:t>are characterized by passivity and “learned helplessness”. This is accompanied</w:t>
      </w:r>
      <w:r w:rsidR="00BA7272">
        <w:rPr>
          <w:highlight w:val="cyan"/>
          <w:lang w:val="en-GB"/>
        </w:rPr>
        <w:t xml:space="preserve"> </w:t>
      </w:r>
      <w:r w:rsidRPr="001A71B5">
        <w:rPr>
          <w:highlight w:val="cyan"/>
          <w:lang w:val="en-GB"/>
        </w:rPr>
        <w:t>by formalism in relations with students and “others” and the intimacy in the relationship</w:t>
      </w:r>
      <w:r w:rsidR="00BA7272">
        <w:rPr>
          <w:highlight w:val="cyan"/>
          <w:lang w:val="en-GB"/>
        </w:rPr>
        <w:t xml:space="preserve"> </w:t>
      </w:r>
      <w:r w:rsidRPr="001A71B5">
        <w:rPr>
          <w:highlight w:val="cyan"/>
          <w:lang w:val="en-GB"/>
        </w:rPr>
        <w:t>with “their kind”. One can add to this the ceremonialism, which manifests itself in the</w:t>
      </w:r>
      <w:r w:rsidR="00BA7272">
        <w:rPr>
          <w:highlight w:val="cyan"/>
          <w:lang w:val="en-GB"/>
        </w:rPr>
        <w:t xml:space="preserve"> </w:t>
      </w:r>
      <w:r w:rsidRPr="001A71B5">
        <w:rPr>
          <w:highlight w:val="cyan"/>
          <w:lang w:val="en-GB"/>
        </w:rPr>
        <w:t>ritualisation of many activities and demonstrative, even ostentatious, cultivating symbols</w:t>
      </w:r>
      <w:r w:rsidR="00BA7272">
        <w:rPr>
          <w:highlight w:val="cyan"/>
          <w:lang w:val="en-GB"/>
        </w:rPr>
        <w:t xml:space="preserve"> </w:t>
      </w:r>
      <w:r w:rsidRPr="001A71B5">
        <w:rPr>
          <w:highlight w:val="cyan"/>
          <w:lang w:val="en-GB"/>
        </w:rPr>
        <w:t>of power and position. Polish universities are the antithesis of entrepreneurship and</w:t>
      </w:r>
      <w:r w:rsidR="00BA7272">
        <w:rPr>
          <w:highlight w:val="cyan"/>
          <w:lang w:val="en-GB"/>
        </w:rPr>
        <w:t xml:space="preserve"> </w:t>
      </w:r>
      <w:r w:rsidRPr="001A71B5">
        <w:rPr>
          <w:highlight w:val="cyan"/>
          <w:lang w:val="en-GB"/>
        </w:rPr>
        <w:t>often teach students passive attitudes (“being employed”). Kościelniak recognizes that</w:t>
      </w:r>
      <w:r w:rsidR="00BA7272">
        <w:rPr>
          <w:highlight w:val="cyan"/>
          <w:lang w:val="en-GB"/>
        </w:rPr>
        <w:t xml:space="preserve"> </w:t>
      </w:r>
      <w:r w:rsidRPr="001A71B5">
        <w:rPr>
          <w:highlight w:val="cyan"/>
          <w:lang w:val="en-GB"/>
        </w:rPr>
        <w:t>the Polish model of academic culture has its advantages related to the stronger identification</w:t>
      </w:r>
      <w:r w:rsidR="00BA7272">
        <w:rPr>
          <w:highlight w:val="cyan"/>
          <w:lang w:val="en-GB"/>
        </w:rPr>
        <w:t xml:space="preserve"> </w:t>
      </w:r>
      <w:r w:rsidRPr="001A71B5">
        <w:rPr>
          <w:highlight w:val="cyan"/>
          <w:lang w:val="en-GB"/>
        </w:rPr>
        <w:t>of employees with the university, creating personal authority of professors and</w:t>
      </w:r>
      <w:r w:rsidR="00BA7272">
        <w:rPr>
          <w:highlight w:val="cyan"/>
          <w:lang w:val="en-GB"/>
        </w:rPr>
        <w:t xml:space="preserve"> </w:t>
      </w:r>
      <w:r w:rsidRPr="001A71B5">
        <w:rPr>
          <w:highlight w:val="cyan"/>
          <w:lang w:val="en-GB"/>
        </w:rPr>
        <w:t>patterns of university staff interaction [Kościelniak 2015, p. 24].</w:t>
      </w:r>
    </w:p>
    <w:p w14:paraId="786FA6E8" w14:textId="29E4AB0A" w:rsidR="001A71B5" w:rsidRDefault="001A71B5" w:rsidP="00DA5D54">
      <w:r>
        <w:fldChar w:fldCharType="begin" w:fldLock="1"/>
      </w:r>
      <w:r>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fldChar w:fldCharType="separate"/>
      </w:r>
      <w:r w:rsidRPr="001A71B5">
        <w:rPr>
          <w:noProof/>
        </w:rPr>
        <w:t>(Sułkowski, 2016)</w:t>
      </w:r>
      <w:r>
        <w:fldChar w:fldCharType="end"/>
      </w:r>
    </w:p>
    <w:p w14:paraId="68B4B8BA" w14:textId="77777777" w:rsidR="00582845" w:rsidRDefault="00582845" w:rsidP="00DA5D54"/>
    <w:p w14:paraId="105203FE" w14:textId="39DE1A83" w:rsidR="001A71B5" w:rsidRDefault="001A71B5" w:rsidP="00DA5D54">
      <w:r w:rsidRPr="001A71B5">
        <w:rPr>
          <w:noProof/>
        </w:rPr>
        <w:lastRenderedPageBreak/>
        <w:drawing>
          <wp:inline distT="0" distB="0" distL="0" distR="0" wp14:anchorId="18ABE805" wp14:editId="15F0B800">
            <wp:extent cx="5257838" cy="6467522"/>
            <wp:effectExtent l="0" t="0" r="0" b="9525"/>
            <wp:docPr id="10468853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85300" name=""/>
                    <pic:cNvPicPr/>
                  </pic:nvPicPr>
                  <pic:blipFill>
                    <a:blip r:embed="rId35"/>
                    <a:stretch>
                      <a:fillRect/>
                    </a:stretch>
                  </pic:blipFill>
                  <pic:spPr>
                    <a:xfrm>
                      <a:off x="0" y="0"/>
                      <a:ext cx="5257838" cy="6467522"/>
                    </a:xfrm>
                    <a:prstGeom prst="rect">
                      <a:avLst/>
                    </a:prstGeom>
                  </pic:spPr>
                </pic:pic>
              </a:graphicData>
            </a:graphic>
          </wp:inline>
        </w:drawing>
      </w:r>
    </w:p>
    <w:p w14:paraId="22AB80F2" w14:textId="5A93577D" w:rsidR="001A71B5" w:rsidRDefault="001A71B5" w:rsidP="00DA5D54">
      <w:r w:rsidRPr="001A71B5">
        <w:rPr>
          <w:noProof/>
        </w:rPr>
        <w:drawing>
          <wp:inline distT="0" distB="0" distL="0" distR="0" wp14:anchorId="61902B61" wp14:editId="72DD0153">
            <wp:extent cx="5353089" cy="1400185"/>
            <wp:effectExtent l="0" t="0" r="0" b="9525"/>
            <wp:docPr id="7986812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1294" name=""/>
                    <pic:cNvPicPr/>
                  </pic:nvPicPr>
                  <pic:blipFill>
                    <a:blip r:embed="rId36"/>
                    <a:stretch>
                      <a:fillRect/>
                    </a:stretch>
                  </pic:blipFill>
                  <pic:spPr>
                    <a:xfrm>
                      <a:off x="0" y="0"/>
                      <a:ext cx="5353089" cy="1400185"/>
                    </a:xfrm>
                    <a:prstGeom prst="rect">
                      <a:avLst/>
                    </a:prstGeom>
                  </pic:spPr>
                </pic:pic>
              </a:graphicData>
            </a:graphic>
          </wp:inline>
        </w:drawing>
      </w:r>
    </w:p>
    <w:p w14:paraId="18D090D2" w14:textId="1FFF71EA" w:rsidR="001A71B5" w:rsidRDefault="001A71B5" w:rsidP="00DA5D54">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Pr="001A71B5">
        <w:rPr>
          <w:noProof/>
        </w:rPr>
        <w:t>(Sułkowski, 2014)</w:t>
      </w:r>
      <w:r>
        <w:fldChar w:fldCharType="end"/>
      </w:r>
    </w:p>
    <w:p w14:paraId="547E3D26" w14:textId="77777777" w:rsidR="001A71B5" w:rsidRDefault="001A71B5" w:rsidP="00DA5D54"/>
    <w:p w14:paraId="6301C33D" w14:textId="31DADF0A" w:rsidR="00AC48BA" w:rsidRDefault="00AC48BA" w:rsidP="00DA5D54">
      <w:r>
        <w:lastRenderedPageBreak/>
        <w:t xml:space="preserve">"twarde" podejście do jakości: (paradygmat funkcjonalistyczny) zastosowanie deterministycznych metod; interesariusze wewnętrzni i zewnętrzni mają określoną rolę w systemie; uniwersalizacja wzorców zarządzania jakością z dążeniem do wdrożenia ilościowych wskaźników efektywności. </w:t>
      </w:r>
      <w:r>
        <w:fldChar w:fldCharType="begin" w:fldLock="1"/>
      </w:r>
      <w:r w:rsidR="00DD6862">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3C92152A" w14:textId="7C2297E1" w:rsidR="00AC48BA" w:rsidRDefault="00AC48BA" w:rsidP="00DA5D54">
      <w:r>
        <w:t xml:space="preserve">"twarde" podejście do jakości: głównie przedstawiciele nauk technicznych, pryrodniczych, ekonomicznych i o zarządzaniu </w:t>
      </w:r>
      <w:r>
        <w:fldChar w:fldCharType="begin" w:fldLock="1"/>
      </w:r>
      <w:r w:rsidR="00DD6862">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2FB235E8" w14:textId="1DF75749" w:rsidR="00AC48BA" w:rsidRDefault="00AC48BA" w:rsidP="00AC48BA">
      <w:r>
        <w:t xml:space="preserve">stanowisko "miękkie" podejścia do jakości: poszukiwanie wartości, etos akademicki, wartość "dobrej roboty" (jak u Austina - kultura uniwersytetu"), dialog między interesariuszami. </w:t>
      </w:r>
      <w:r>
        <w:fldChar w:fldCharType="begin" w:fldLock="1"/>
      </w:r>
      <w:r w:rsidR="00DD6862">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71D8864E" w14:textId="434A26DE" w:rsidR="00AC48BA" w:rsidRDefault="00AC48BA" w:rsidP="00AC48BA">
      <w:r>
        <w:t xml:space="preserve">Głównie przedstawiciele nauk humanistycznych </w:t>
      </w:r>
      <w:r>
        <w:fldChar w:fldCharType="begin" w:fldLock="1"/>
      </w:r>
      <w:r w:rsidR="00DD6862">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588063BD" w14:textId="7A1CDD2C" w:rsidR="00AC48BA" w:rsidRDefault="00AC48BA" w:rsidP="00DA5D54">
      <w:r>
        <w:t xml:space="preserve">"miękkie" podejście do jakości: obecne system zarządzania jakością są zbyt zalgorytmizowane; ekspansja podejścia menedżerskiego powinna być krytykowana; rola rektora powinna się znacznie różnić od roli menedżera </w:t>
      </w:r>
      <w:r>
        <w:fldChar w:fldCharType="begin" w:fldLock="1"/>
      </w:r>
      <w:r w:rsidR="00DD6862">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338945A9" w14:textId="79B38D34" w:rsidR="00AC48BA" w:rsidRDefault="00AC48BA" w:rsidP="00DA5D54">
      <w:r w:rsidRPr="00AC48BA">
        <w:rPr>
          <w:highlight w:val="cyan"/>
        </w:rPr>
        <w:t>„W sferze zapewniania jakości kształcenia i działalności naukowo-ba- dawczej metody zarządcze, odnoszące się do strategii i struktury organizacyjnej, za- rządzania ludźmi, kierowania, finansów i marketingu, powinny być stosowane re- fleksyjnie i adaptowane do specyfiki uczelni wyższej. Wedle przedstawicieli stano- wiska „miękkiego”, pomiar jakości jest możliwy w niewielkim stopniu, ponieważ od- nosi się do obszaru wartości i kultury, których pomiar stał się współcześnie bardzo kontrowersyjny”</w:t>
      </w:r>
      <w:r>
        <w:t xml:space="preserve"> </w:t>
      </w:r>
      <w:r>
        <w:fldChar w:fldCharType="begin" w:fldLock="1"/>
      </w:r>
      <w:r w:rsidR="00DD6862">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595A5A34" w14:textId="654232FA" w:rsidR="00AC48BA" w:rsidRDefault="00AC48BA" w:rsidP="00DA5D54">
      <w:r>
        <w:t xml:space="preserve">postrzeganie zarządzania jakością jako kolejnej zbędnej/szkodliwej biurokratyzacji procesów nauczania/badań (perspektywa postrzegania reguł MNiSW oraz PKA) </w:t>
      </w:r>
      <w:r>
        <w:fldChar w:fldCharType="begin" w:fldLock="1"/>
      </w:r>
      <w:r w:rsidR="00DD6862">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129A2EEA" w14:textId="0A404AD8" w:rsidR="00AC48BA" w:rsidRDefault="00AC48BA" w:rsidP="00DA5D54">
      <w:r w:rsidRPr="00AC48BA">
        <w:rPr>
          <w:highlight w:val="cyan"/>
        </w:rPr>
        <w:t>„Jednym z ważniejszych wątków przewijających się w wywiadach pogłębionych jest krytyczna ocena jakości kształcenia i działalności naukowej w uczelniach wyż- szych. Niezależnie od oceny przyczyn kryzysu kultury akademickiej, jej diagnoza jest dość powszechna.”</w:t>
      </w:r>
      <w:r>
        <w:t xml:space="preserve"> </w:t>
      </w:r>
      <w:r>
        <w:fldChar w:fldCharType="begin" w:fldLock="1"/>
      </w:r>
      <w:r w:rsidR="00DD6862">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05AAC6DE" w14:textId="040F7D75" w:rsidR="00AC48BA" w:rsidRDefault="00AC48BA" w:rsidP="00DA5D54">
      <w:r w:rsidRPr="00AC48BA">
        <w:rPr>
          <w:highlight w:val="cyan"/>
        </w:rPr>
        <w:t>„Konsekwencją tych zmian jest wzrost sceptycyzmu w polskich uczelniach, co do zasadności stosowania metod zarządzania w uczelniach. W nurcie funkcjonali- stycznym uważane są one za konieczne, choć dalsza ich ekspansja jest widziana jako problematyczna. „</w:t>
      </w:r>
      <w:r>
        <w:t xml:space="preserve"> </w:t>
      </w:r>
      <w:r>
        <w:fldChar w:fldCharType="begin" w:fldLock="1"/>
      </w:r>
      <w:r w:rsidR="00DD6862">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0D5CBC5F" w14:textId="77777777" w:rsidR="00AC48BA" w:rsidRDefault="00AC48BA" w:rsidP="00DA5D54"/>
    <w:p w14:paraId="6B9C9E00" w14:textId="77777777" w:rsidR="00AC48BA" w:rsidRPr="00BC203F" w:rsidRDefault="00AC48BA" w:rsidP="00DA5D54"/>
    <w:p w14:paraId="06C7F7BA" w14:textId="77777777" w:rsidR="00C620F3" w:rsidRPr="00BC203F" w:rsidRDefault="00C620F3" w:rsidP="00C620F3">
      <w:r w:rsidRPr="00BC203F">
        <w:t>? Warto zatem rozważyć warunki sprzyjające skutecznemu wdrożeniu dojrzałych SZJ wynikające ze specyfiki uczelni.</w:t>
      </w:r>
    </w:p>
    <w:p w14:paraId="54D3E8A7" w14:textId="77777777" w:rsidR="00DA5D54" w:rsidRPr="00BC203F" w:rsidRDefault="00DA5D54" w:rsidP="00DA5D54"/>
    <w:p w14:paraId="32A4F991" w14:textId="77777777" w:rsidR="008A0B73" w:rsidRPr="00BC203F" w:rsidRDefault="008A0B73" w:rsidP="008A0B73">
      <w:pPr>
        <w:pStyle w:val="Nagwek3"/>
      </w:pPr>
      <w:bookmarkStart w:id="276" w:name="_Toc149120738"/>
      <w:bookmarkStart w:id="277" w:name="_Ref135921390"/>
      <w:r w:rsidRPr="00BC203F">
        <w:t>Rola kierownictwa uczelni w zarządzaniu jakością</w:t>
      </w:r>
      <w:bookmarkEnd w:id="276"/>
    </w:p>
    <w:p w14:paraId="7E070ED5" w14:textId="7B11A632" w:rsidR="008A0B73" w:rsidRPr="00BC203F" w:rsidRDefault="001B3878" w:rsidP="008A0B73">
      <w:r w:rsidRPr="00BC203F">
        <w:t>Rola kierownictwa w TQM – jeden pierwszych filarów</w:t>
      </w:r>
    </w:p>
    <w:p w14:paraId="77F3BB66" w14:textId="77777777" w:rsidR="00702631" w:rsidRPr="00BC203F" w:rsidRDefault="00702631" w:rsidP="008A0B73"/>
    <w:p w14:paraId="672D8837" w14:textId="77777777" w:rsidR="00702631" w:rsidRDefault="00702631" w:rsidP="00702631">
      <w:r w:rsidRPr="00BC203F">
        <w:lastRenderedPageBreak/>
        <w:t xml:space="preserve">Jedno z badań potwierdzających zależność pomiędzy zaangażowaniem najwyższego kierownictwa a poziomem jakości </w:t>
      </w:r>
      <w:r>
        <w:fldChar w:fldCharType="begin" w:fldLock="1"/>
      </w:r>
      <w:r w:rsidRPr="00BC203F">
        <w:instrText>ADDIN CSL_CITATION {"citationItems":[{"id":"ITEM-1","itemData":{"DOI":"10.1016/j.jom.2008.02.001","ISSN":"02726963","abstract":"While Six Sigma is increasingly implemented in industry, little academic research has been done on Six Sigma and its influence on q</w:instrText>
      </w:r>
      <w:r>
        <w:instrText>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2D084671" w:rsidR="00EC1AA6" w:rsidRDefault="00EC1AA6" w:rsidP="00EC1AA6">
      <w:pPr>
        <w:pStyle w:val="Tytutabeli"/>
      </w:pPr>
      <w:r>
        <w:t xml:space="preserve">Tabela </w:t>
      </w:r>
      <w:fldSimple w:instr=" SEQ Tabela \* ARABIC ">
        <w:r w:rsidR="00AB0CA2">
          <w:rPr>
            <w:noProof/>
          </w:rPr>
          <w:t>41</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lastRenderedPageBreak/>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Aby organizacja była gotowa do przyjęcia inicjatywy Lean Six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lastRenderedPageBreak/>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5CA65CB2" w:rsidR="00EC1AA6" w:rsidRDefault="00C44C1E" w:rsidP="008A0B73">
      <w:r w:rsidRPr="00C44C1E">
        <w:rPr>
          <w:highlight w:val="cyan"/>
        </w:rPr>
        <w:t>czynniki, które – niezależnie od lokalizacji – wywierają dominujący wpływ na powodzenie procesu wprowadzania i sprawnego funkcjonowania SZJ wg normy ISO 9001 w szkolnictwie wyższym. Są to</w:t>
      </w:r>
      <w:r>
        <w:t xml:space="preserv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Pr="00C44C1E">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31F2D95C" w:rsidR="00FA6769" w:rsidRDefault="00FA6769" w:rsidP="008A0B73">
      <w:r>
        <w:t>„</w:t>
      </w:r>
      <w:r w:rsidRPr="00FA6769">
        <w:t xml:space="preserve">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w:t>
      </w:r>
      <w:r w:rsidRPr="00FA6769">
        <w:lastRenderedPageBreak/>
        <w:t>uwzględnieniem utrzymywania jak najlepszych relacji z klien- tami i innymi interesariuszami.</w:t>
      </w:r>
      <w:r>
        <w:t xml:space="preserve">” </w:t>
      </w:r>
      <w:r>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C44C1E" w:rsidRPr="00C44C1E">
        <w:rPr>
          <w:noProof/>
        </w:rPr>
        <w:t>(Radwan, 2009)</w:t>
      </w:r>
      <w:r>
        <w:fldChar w:fldCharType="end"/>
      </w:r>
    </w:p>
    <w:p w14:paraId="1EB6F3B2" w14:textId="442376AC" w:rsidR="001B3878" w:rsidRDefault="001B3878" w:rsidP="008A0B73">
      <w:r>
        <w:t xml:space="preserve">Przywództwo jako wspólny istotny element wielu systemów zarządzania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C44C1E" w:rsidRPr="00C44C1E">
        <w:rPr>
          <w:noProof/>
        </w:rPr>
        <w:t>(Grudowski, 2020a,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78"/>
    </w:p>
    <w:p w14:paraId="6FD0F571" w14:textId="77777777" w:rsidR="008A0B73" w:rsidRPr="00233788" w:rsidRDefault="008A0B73" w:rsidP="008A0B73">
      <w:r w:rsidRPr="00233788">
        <w:t>Sułkowski</w:t>
      </w:r>
      <w:commentRangeEnd w:id="278"/>
      <w:r w:rsidR="009A70F2">
        <w:rPr>
          <w:rStyle w:val="Odwoaniedokomentarza"/>
          <w:rFonts w:ascii="Times New Roman" w:eastAsia="Times New Roman" w:hAnsi="Times New Roman"/>
          <w:szCs w:val="20"/>
          <w:lang w:eastAsia="pl-PL"/>
        </w:rPr>
        <w:commentReference w:id="278"/>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9"/>
    </w:p>
    <w:commentRangeEnd w:id="27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9"/>
      </w:r>
    </w:p>
    <w:p w14:paraId="3D42098D" w14:textId="7EA4BB6A" w:rsidR="00A26BFA" w:rsidRDefault="0063091A" w:rsidP="004E7B54">
      <w:pPr>
        <w:pStyle w:val="Nagwek2"/>
      </w:pPr>
      <w:bookmarkStart w:id="280" w:name="_Ref140912412"/>
      <w:bookmarkStart w:id="281" w:name="_Toc149120739"/>
      <w:r w:rsidRPr="00233788">
        <w:t>Interesariusze uczelni, a wymagania wobec efektów jej działalności</w:t>
      </w:r>
      <w:bookmarkEnd w:id="277"/>
      <w:bookmarkEnd w:id="280"/>
      <w:bookmarkEnd w:id="281"/>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lastRenderedPageBreak/>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Narzędzia wspierające zarządzanie jakością – książka prof. Grudowskiego</w:t>
      </w:r>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2" w:name="_Toc149120740"/>
      <w:r w:rsidRPr="00FA6769">
        <w:t>Koncepcja i rodzaje interesariuszy wg teorii interesariuszy</w:t>
      </w:r>
      <w:bookmarkEnd w:id="282"/>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w:t>
      </w:r>
      <w:r w:rsidRPr="00CB7961">
        <w:lastRenderedPageBreak/>
        <w:t xml:space="preserve">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lastRenderedPageBreak/>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lastRenderedPageBreak/>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7"/>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74E75270" w:rsidR="00FA6769" w:rsidRPr="00F755BF" w:rsidRDefault="00FA6769" w:rsidP="00FA6769">
      <w:pPr>
        <w:pStyle w:val="Tytutabeli"/>
      </w:pPr>
      <w:bookmarkStart w:id="283" w:name="_Ref134899247"/>
      <w:bookmarkStart w:id="284" w:name="_Ref134897836"/>
      <w:bookmarkStart w:id="285" w:name="_Toc138254693"/>
      <w:r w:rsidRPr="00F755BF">
        <w:t xml:space="preserve">Tabela </w:t>
      </w:r>
      <w:fldSimple w:instr=" SEQ Tabela \* ARABIC ">
        <w:r w:rsidR="00AB0CA2">
          <w:rPr>
            <w:noProof/>
          </w:rPr>
          <w:t>42</w:t>
        </w:r>
      </w:fldSimple>
      <w:bookmarkEnd w:id="283"/>
      <w:r w:rsidRPr="00F755BF">
        <w:t xml:space="preserve"> Typologia interesariuszy wg Mitchell et al.</w:t>
      </w:r>
      <w:bookmarkEnd w:id="284"/>
      <w:bookmarkEnd w:id="28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6"/>
      <w:r w:rsidRPr="00A07201">
        <w:rPr>
          <w:rStyle w:val="Odwoaniedokomentarza"/>
          <w:rFonts w:ascii="Times New Roman" w:eastAsia="Times New Roman" w:hAnsi="Times New Roman"/>
          <w:szCs w:val="20"/>
          <w:lang w:eastAsia="pl-PL"/>
        </w:rPr>
        <w:commentReference w:id="286"/>
      </w:r>
    </w:p>
    <w:p w14:paraId="14A494ED" w14:textId="17E9DC9C" w:rsidR="00FA6769" w:rsidRPr="00A07201" w:rsidRDefault="00FA6769" w:rsidP="00FA6769">
      <w:pPr>
        <w:pStyle w:val="Tytutabeli"/>
      </w:pPr>
      <w:bookmarkStart w:id="287" w:name="_Ref134897865"/>
      <w:bookmarkStart w:id="288" w:name="_Ref134897858"/>
      <w:bookmarkStart w:id="289" w:name="_Toc138254694"/>
      <w:r w:rsidRPr="00A07201">
        <w:t xml:space="preserve">Tabela </w:t>
      </w:r>
      <w:fldSimple w:instr=" SEQ Tabela \* ARABIC ">
        <w:r w:rsidR="00AB0CA2">
          <w:rPr>
            <w:noProof/>
          </w:rPr>
          <w:t>43</w:t>
        </w:r>
      </w:fldSimple>
      <w:bookmarkEnd w:id="287"/>
      <w:r w:rsidRPr="00A07201">
        <w:t xml:space="preserve"> Przykładowe cechy interesariuszy uczelni wyższej</w:t>
      </w:r>
      <w:bookmarkEnd w:id="288"/>
      <w:bookmarkEnd w:id="289"/>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90"/>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90"/>
      <w:r>
        <w:rPr>
          <w:rStyle w:val="Odwoaniedokomentarza"/>
          <w:rFonts w:ascii="Times New Roman" w:eastAsia="Times New Roman" w:hAnsi="Times New Roman"/>
          <w:szCs w:val="20"/>
          <w:lang w:eastAsia="pl-PL"/>
        </w:rPr>
        <w:commentReference w:id="290"/>
      </w:r>
    </w:p>
    <w:p w14:paraId="47055A25" w14:textId="77777777" w:rsidR="00FA6769" w:rsidRPr="00233788" w:rsidRDefault="00FA6769" w:rsidP="00FA6769">
      <w:pPr>
        <w:pStyle w:val="Nagwek3"/>
      </w:pPr>
      <w:bookmarkStart w:id="291" w:name="_Toc149120741"/>
      <w:r w:rsidRPr="00233788">
        <w:t>Sposoby komunikacji z różnymi grupami interesariuszy</w:t>
      </w:r>
      <w:r>
        <w:t xml:space="preserve"> w kontekście różnic w oczekiwaniach</w:t>
      </w:r>
      <w:bookmarkEnd w:id="291"/>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7510BC81" w14:textId="56D24867" w:rsidR="002362D2" w:rsidRDefault="002362D2" w:rsidP="00FA6769">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rsidR="00CC2D85">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2362D2">
        <w:rPr>
          <w:noProof/>
        </w:rPr>
        <w:t>(Wawak, 2019, s. 233)</w:t>
      </w:r>
      <w:r>
        <w:fldChar w:fldCharType="end"/>
      </w:r>
    </w:p>
    <w:p w14:paraId="4C6CEEB6" w14:textId="3468EEA3"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rsidR="004D29F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CC2D85">
        <w:rPr>
          <w:noProof/>
        </w:rPr>
        <w:t>(Wawak, 2019, s. 240)</w:t>
      </w:r>
      <w:r>
        <w:fldChar w:fldCharType="end"/>
      </w:r>
    </w:p>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2FD3276" w:rsidR="00FA6769" w:rsidRPr="00233788" w:rsidRDefault="00FA6769" w:rsidP="00FA6769">
      <w:pPr>
        <w:pStyle w:val="Nagwek3"/>
      </w:pPr>
      <w:bookmarkStart w:id="292" w:name="_Toc149120742"/>
      <w:bookmarkStart w:id="293" w:name="_Ref135910228"/>
      <w:bookmarkStart w:id="294" w:name="_Ref135910231"/>
      <w:r>
        <w:t>Rola inter</w:t>
      </w:r>
      <w:r w:rsidR="008F05F2">
        <w:t>e</w:t>
      </w:r>
      <w:r>
        <w:t>sariuszy w procesach zarządczych uczelni</w:t>
      </w:r>
      <w:bookmarkEnd w:id="292"/>
    </w:p>
    <w:p w14:paraId="3E3D6775" w14:textId="77777777" w:rsidR="00FA6769" w:rsidRDefault="00FA6769" w:rsidP="00FA6769"/>
    <w:p w14:paraId="4328FDCF" w14:textId="18BB096E"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835BCB">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C44C1E" w:rsidRPr="008F05F2">
        <w:rPr>
          <w:noProof/>
        </w:rPr>
        <w:t>(Alkabbanie, 2020)</w:t>
      </w:r>
      <w:r w:rsidR="00C44C1E">
        <w:rPr>
          <w:lang w:val="en-GB"/>
        </w:rPr>
        <w:fldChar w:fldCharType="end"/>
      </w:r>
      <w:r w:rsidRPr="008F05F2">
        <w:cr/>
      </w:r>
    </w:p>
    <w:p w14:paraId="3C04D0D8" w14:textId="77777777" w:rsidR="005433CB" w:rsidRDefault="005433CB" w:rsidP="00FA6769"/>
    <w:p w14:paraId="235A178E" w14:textId="0B8AB264" w:rsidR="006836FA" w:rsidRPr="00233788" w:rsidRDefault="006836FA" w:rsidP="006836FA">
      <w:pPr>
        <w:pStyle w:val="Tytutabeli"/>
        <w:rPr>
          <w:color w:val="FF0000"/>
        </w:rPr>
      </w:pPr>
      <w:bookmarkStart w:id="295" w:name="_Ref134898257"/>
      <w:bookmarkStart w:id="29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B0CA2">
        <w:rPr>
          <w:noProof/>
          <w:color w:val="FF0000"/>
        </w:rPr>
        <w:t>44</w:t>
      </w:r>
      <w:r>
        <w:rPr>
          <w:color w:val="FF0000"/>
        </w:rPr>
        <w:fldChar w:fldCharType="end"/>
      </w:r>
      <w:bookmarkEnd w:id="295"/>
      <w:r w:rsidRPr="00233788">
        <w:rPr>
          <w:color w:val="FF0000"/>
        </w:rPr>
        <w:t xml:space="preserve"> Relacje między wymaganiami dla wewnętrznych systemów zapewniania jakości kształcenia określonymi w statucie PKA, a standardami ESG (ENQA).</w:t>
      </w:r>
      <w:bookmarkEnd w:id="296"/>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7"/>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97"/>
      <w:r w:rsidRPr="00233788">
        <w:rPr>
          <w:rStyle w:val="Odwoaniedokomentarza"/>
          <w:rFonts w:ascii="Times New Roman" w:eastAsia="Times New Roman" w:hAnsi="Times New Roman"/>
          <w:color w:val="FF0000"/>
          <w:szCs w:val="20"/>
          <w:lang w:eastAsia="pl-PL"/>
        </w:rPr>
        <w:commentReference w:id="297"/>
      </w:r>
    </w:p>
    <w:p w14:paraId="12B53012" w14:textId="77777777" w:rsidR="00FA6769" w:rsidRPr="00233788" w:rsidRDefault="00FA6769" w:rsidP="00FA6769">
      <w:pPr>
        <w:keepNext/>
        <w:rPr>
          <w:noProof/>
          <w:color w:val="FF0000"/>
          <w:lang w:eastAsia="pl-PL"/>
        </w:rPr>
      </w:pPr>
      <w:commentRangeStart w:id="298"/>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299"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299"/>
    </w:p>
    <w:p w14:paraId="3A405A3B" w14:textId="77777777" w:rsidR="00FA6769" w:rsidRPr="00233788" w:rsidRDefault="00FA6769" w:rsidP="00FA6769">
      <w:pPr>
        <w:pStyle w:val="rdo"/>
      </w:pPr>
      <w:r w:rsidRPr="00233788">
        <w:t>Źródło: opracowanie własne.</w:t>
      </w:r>
      <w:commentRangeEnd w:id="298"/>
      <w:r w:rsidRPr="00233788">
        <w:rPr>
          <w:rStyle w:val="Odwoaniedokomentarza"/>
          <w:rFonts w:ascii="Times New Roman" w:hAnsi="Times New Roman"/>
          <w:bCs w:val="0"/>
          <w:color w:val="FF0000"/>
          <w:szCs w:val="20"/>
          <w:lang w:eastAsia="pl-PL"/>
        </w:rPr>
        <w:commentReference w:id="298"/>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00"/>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00"/>
      <w:r w:rsidRPr="00233788">
        <w:rPr>
          <w:rStyle w:val="Odwoaniedokomentarza"/>
          <w:rFonts w:ascii="Times New Roman" w:eastAsia="Times New Roman" w:hAnsi="Times New Roman"/>
          <w:color w:val="FF0000"/>
          <w:szCs w:val="20"/>
          <w:lang w:eastAsia="pl-PL"/>
        </w:rPr>
        <w:commentReference w:id="300"/>
      </w:r>
    </w:p>
    <w:p w14:paraId="096EB3E0" w14:textId="28D4360F" w:rsidR="00FA6769" w:rsidRDefault="00FA6769" w:rsidP="00FA6769">
      <w:pPr>
        <w:pStyle w:val="Rysunek"/>
      </w:pPr>
      <w:bookmarkStart w:id="301" w:name="_Ref134900321"/>
      <w:bookmarkStart w:id="302" w:name="_Ref134900311"/>
      <w:bookmarkStart w:id="303" w:name="_Toc149115670"/>
      <w:r w:rsidRPr="00233788">
        <w:t xml:space="preserve">Rysunek </w:t>
      </w:r>
      <w:fldSimple w:instr=" SEQ Rysunek \* ARABIC ">
        <w:r w:rsidR="00E87A7E">
          <w:rPr>
            <w:noProof/>
          </w:rPr>
          <w:t>22</w:t>
        </w:r>
      </w:fldSimple>
      <w:bookmarkEnd w:id="301"/>
      <w:r w:rsidRPr="00233788">
        <w:t xml:space="preserve"> Model poziomów relacji interesariuszy z uczelnią wyższą.</w:t>
      </w:r>
      <w:bookmarkEnd w:id="302"/>
      <w:bookmarkEnd w:id="303"/>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3334372B" w:rsidR="00FA6769" w:rsidRPr="00233788" w:rsidRDefault="00FA6769" w:rsidP="00FA6769">
      <w:pPr>
        <w:pStyle w:val="Legenda"/>
        <w:keepNext/>
        <w:rPr>
          <w:color w:val="FF0000"/>
        </w:rPr>
      </w:pPr>
      <w:bookmarkStart w:id="304" w:name="_Ref134898201"/>
      <w:bookmarkStart w:id="305"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B0CA2">
        <w:rPr>
          <w:noProof/>
          <w:color w:val="FF0000"/>
        </w:rPr>
        <w:t>45</w:t>
      </w:r>
      <w:r>
        <w:rPr>
          <w:color w:val="FF0000"/>
        </w:rPr>
        <w:fldChar w:fldCharType="end"/>
      </w:r>
      <w:r w:rsidRPr="00233788">
        <w:rPr>
          <w:color w:val="FF0000"/>
        </w:rPr>
        <w:t xml:space="preserve"> Narzędzie do analizy siły oddziaływań interesariuszy na uczelnię</w:t>
      </w:r>
      <w:bookmarkEnd w:id="304"/>
      <w:bookmarkEnd w:id="305"/>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6" w:name="_Toc149120743"/>
      <w:bookmarkEnd w:id="293"/>
      <w:bookmarkEnd w:id="294"/>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6"/>
    </w:p>
    <w:p w14:paraId="598BB3CF" w14:textId="77777777" w:rsidR="00F922BA" w:rsidRPr="00233788" w:rsidRDefault="00F922BA" w:rsidP="00F922BA">
      <w:pPr>
        <w:pStyle w:val="Nagwek2"/>
        <w:rPr>
          <w:color w:val="FF0000"/>
        </w:rPr>
      </w:pPr>
      <w:bookmarkStart w:id="307" w:name="_Toc149120744"/>
      <w:r w:rsidRPr="00233788">
        <w:rPr>
          <w:color w:val="FF0000"/>
        </w:rPr>
        <w:t>Rola zarządzania jakością w doskonaleniu usług uczelni technicznych</w:t>
      </w:r>
      <w:bookmarkEnd w:id="307"/>
    </w:p>
    <w:p w14:paraId="138C91BE" w14:textId="381D5569" w:rsidR="00F922BA" w:rsidRDefault="00F922BA" w:rsidP="00F922BA">
      <w:pPr>
        <w:pStyle w:val="Nagwek2"/>
      </w:pPr>
      <w:bookmarkStart w:id="30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08"/>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9"/>
      <w:r w:rsidR="00501216">
        <w:t>interesariuszy</w:t>
      </w:r>
      <w:r w:rsidR="00100EFD">
        <w:t xml:space="preserve"> </w:t>
      </w:r>
      <w:commentRangeEnd w:id="309"/>
      <w:r w:rsidR="00100EFD">
        <w:rPr>
          <w:rStyle w:val="Odwoaniedokomentarza"/>
          <w:rFonts w:ascii="Times New Roman" w:eastAsia="Times New Roman" w:hAnsi="Times New Roman"/>
          <w:szCs w:val="20"/>
          <w:lang w:eastAsia="pl-PL"/>
        </w:rPr>
        <w:commentReference w:id="30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10" w:name="_Toc149120746"/>
      <w:r w:rsidRPr="00233788">
        <w:t xml:space="preserve">Założenia i cele badań </w:t>
      </w:r>
      <w:r w:rsidR="007B295C">
        <w:t>jakościowych: wywiady pogłębione z interesariuszami uczelni</w:t>
      </w:r>
      <w:bookmarkEnd w:id="310"/>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1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11"/>
      <w:r w:rsidR="00545BFC">
        <w:rPr>
          <w:rStyle w:val="Odwoaniedokomentarza"/>
          <w:rFonts w:ascii="Times New Roman" w:eastAsia="Times New Roman" w:hAnsi="Times New Roman"/>
          <w:szCs w:val="20"/>
          <w:lang w:eastAsia="pl-PL"/>
        </w:rPr>
        <w:commentReference w:id="311"/>
      </w:r>
    </w:p>
    <w:p w14:paraId="5EA47BD2" w14:textId="77777777" w:rsidR="00501216" w:rsidRPr="00233788" w:rsidRDefault="00501216" w:rsidP="00501216"/>
    <w:p w14:paraId="5E19CA8C" w14:textId="77777777" w:rsidR="00F922BA" w:rsidRDefault="00F922BA" w:rsidP="00F922BA">
      <w:pPr>
        <w:pStyle w:val="Nagwek3"/>
      </w:pPr>
      <w:bookmarkStart w:id="312" w:name="_Ref137733795"/>
      <w:bookmarkStart w:id="313" w:name="_Toc149120747"/>
      <w:r>
        <w:lastRenderedPageBreak/>
        <w:t>Analiza wyników badania jakościowego</w:t>
      </w:r>
      <w:bookmarkEnd w:id="312"/>
      <w:bookmarkEnd w:id="31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6D14FD0B" w:rsidR="00CB323D" w:rsidRDefault="00CB323D" w:rsidP="00CB323D">
      <w:pPr>
        <w:pStyle w:val="Tytutabeli"/>
      </w:pPr>
      <w:bookmarkStart w:id="314" w:name="_Ref138254745"/>
      <w:bookmarkStart w:id="315" w:name="_Toc138254696"/>
      <w:bookmarkStart w:id="316" w:name="_Ref138254740"/>
      <w:r>
        <w:t xml:space="preserve">Tabela </w:t>
      </w:r>
      <w:fldSimple w:instr=" SEQ Tabela \* ARABIC ">
        <w:r w:rsidR="00AB0CA2">
          <w:rPr>
            <w:noProof/>
          </w:rPr>
          <w:t>46</w:t>
        </w:r>
      </w:fldSimple>
      <w:bookmarkEnd w:id="314"/>
      <w:r>
        <w:t xml:space="preserve"> Liczba osób reprezentujących każdą z grup interesariuszy wśród 33 respondentów wywiadów pogłębionych</w:t>
      </w:r>
      <w:bookmarkEnd w:id="315"/>
      <w:bookmarkEnd w:id="31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7"/>
      <w:r w:rsidRPr="000F7C66">
        <w:t>(ID:29; NTech; A_R</w:t>
      </w:r>
      <w:r>
        <w:t>_P</w:t>
      </w:r>
      <w:r w:rsidRPr="000F7C66">
        <w:t xml:space="preserve">; 5; m; F; n/t) </w:t>
      </w:r>
      <w:commentRangeEnd w:id="317"/>
      <w:r w:rsidR="00E14ABA">
        <w:rPr>
          <w:rStyle w:val="Odwoaniedokomentarza"/>
          <w:rFonts w:ascii="Times New Roman" w:eastAsia="Times New Roman" w:hAnsi="Times New Roman"/>
          <w:i w:val="0"/>
          <w:iCs w:val="0"/>
          <w:color w:val="auto"/>
          <w:szCs w:val="20"/>
          <w:lang w:eastAsia="pl-PL"/>
        </w:rPr>
        <w:commentReference w:id="31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6BB7AC53" w:rsidR="00B81819" w:rsidRDefault="00B81819" w:rsidP="00B81819">
      <w:pPr>
        <w:pStyle w:val="Tytutabeli"/>
      </w:pPr>
      <w:bookmarkStart w:id="318" w:name="_Ref138080539"/>
      <w:bookmarkStart w:id="319" w:name="_Ref138080531"/>
      <w:bookmarkStart w:id="320" w:name="_Toc138254697"/>
      <w:r>
        <w:t xml:space="preserve">Tabela </w:t>
      </w:r>
      <w:fldSimple w:instr=" SEQ Tabela \* ARABIC ">
        <w:r w:rsidR="00AB0CA2">
          <w:rPr>
            <w:noProof/>
          </w:rPr>
          <w:t>47</w:t>
        </w:r>
      </w:fldSimple>
      <w:bookmarkEnd w:id="318"/>
      <w:r>
        <w:t xml:space="preserve"> Liczba wskazań najważniejszych grup interesariuszy wśród 33 respondentów wywiadów pogłębionych</w:t>
      </w:r>
      <w:bookmarkEnd w:id="319"/>
      <w:bookmarkEnd w:id="32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21" w:name="_Toc149120748"/>
      <w:r>
        <w:lastRenderedPageBreak/>
        <w:t xml:space="preserve">(puste) </w:t>
      </w:r>
      <w:r w:rsidRPr="00233788">
        <w:t>Rola interesariuszy w praktyce zarządzania uczelniami technicznymi w Polsce</w:t>
      </w:r>
      <w:bookmarkEnd w:id="32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2" w:name="_Toc149120749"/>
      <w:r w:rsidRPr="008C3027">
        <w:t>(puste) Doskonalenie jakości z perspektywy różnych grup interesariuszy uczelni</w:t>
      </w:r>
      <w:bookmarkEnd w:id="32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23" w:name="_Toc149120750"/>
      <w:r w:rsidRPr="00233788">
        <w:lastRenderedPageBreak/>
        <w:t>Koncepcja zarządzania jakością uczelni z uwzględnieniem interesariuszy</w:t>
      </w:r>
      <w:bookmarkEnd w:id="323"/>
    </w:p>
    <w:p w14:paraId="66394082" w14:textId="77777777" w:rsidR="00DD50DE" w:rsidRPr="00233788" w:rsidRDefault="00DD50DE" w:rsidP="00DD50DE">
      <w:pPr>
        <w:pStyle w:val="Nagwek2"/>
      </w:pPr>
      <w:bookmarkStart w:id="324" w:name="_Toc149120751"/>
      <w:commentRangeStart w:id="325"/>
      <w:r w:rsidRPr="00233788">
        <w:t xml:space="preserve">Metodologia </w:t>
      </w:r>
      <w:commentRangeEnd w:id="325"/>
      <w:r w:rsidR="00E14ABA">
        <w:rPr>
          <w:rStyle w:val="Odwoaniedokomentarza"/>
          <w:rFonts w:ascii="Times New Roman" w:eastAsia="Times New Roman" w:hAnsi="Times New Roman"/>
          <w:b w:val="0"/>
          <w:bCs w:val="0"/>
          <w:i w:val="0"/>
          <w:szCs w:val="20"/>
          <w:lang w:eastAsia="pl-PL"/>
        </w:rPr>
        <w:commentReference w:id="325"/>
      </w:r>
      <w:r w:rsidRPr="00233788">
        <w:t>doskonalenia jakości z wykorzystaniem pomiaru Indeksu Satysfakcji Interesariuszy</w:t>
      </w:r>
      <w:bookmarkEnd w:id="324"/>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6" w:name="_Ref137972036"/>
      <w:bookmarkStart w:id="327" w:name="_Ref138021609"/>
      <w:bookmarkStart w:id="328" w:name="_Toc149120752"/>
      <w:r w:rsidRPr="007B295C">
        <w:t>Założenia i c</w:t>
      </w:r>
      <w:r w:rsidR="003C08E8" w:rsidRPr="007B295C">
        <w:t xml:space="preserve">ele badań </w:t>
      </w:r>
      <w:bookmarkEnd w:id="326"/>
      <w:r w:rsidRPr="007B295C">
        <w:t>ilościowych – statystyczno-empirycznych</w:t>
      </w:r>
      <w:bookmarkEnd w:id="327"/>
      <w:bookmarkEnd w:id="32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9"/>
      <w:r w:rsidRPr="00BC4204">
        <w:rPr>
          <w:noProof/>
          <w:lang w:eastAsia="pl-PL"/>
        </w:rPr>
        <w:drawing>
          <wp:inline distT="0" distB="0" distL="0" distR="0" wp14:anchorId="7F13C64E" wp14:editId="3BA88A7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9"/>
      <w:r w:rsidR="00BC4204">
        <w:rPr>
          <w:rStyle w:val="Odwoaniedokomentarza"/>
          <w:rFonts w:ascii="Times New Roman" w:eastAsia="Times New Roman" w:hAnsi="Times New Roman"/>
          <w:szCs w:val="20"/>
          <w:lang w:eastAsia="pl-PL"/>
        </w:rPr>
        <w:commentReference w:id="329"/>
      </w:r>
    </w:p>
    <w:p w14:paraId="51CFF957" w14:textId="4C194659" w:rsidR="003C08E8" w:rsidRPr="00233788" w:rsidRDefault="003C08E8" w:rsidP="00BC4204">
      <w:pPr>
        <w:pStyle w:val="Rysunek"/>
      </w:pPr>
      <w:bookmarkStart w:id="330" w:name="_Ref437094338"/>
      <w:bookmarkStart w:id="331" w:name="_Ref437094349"/>
      <w:bookmarkStart w:id="332" w:name="_Toc437182121"/>
      <w:bookmarkStart w:id="333" w:name="_Toc149115671"/>
      <w:r w:rsidRPr="00BC4204">
        <w:t xml:space="preserve">Rysunek </w:t>
      </w:r>
      <w:fldSimple w:instr=" SEQ Rysunek \* ARABIC ">
        <w:r w:rsidR="00E87A7E">
          <w:rPr>
            <w:noProof/>
          </w:rPr>
          <w:t>23</w:t>
        </w:r>
      </w:fldSimple>
      <w:bookmarkEnd w:id="330"/>
      <w:r w:rsidRPr="00BC4204">
        <w:t xml:space="preserve"> Model relacji między jakością usług uczelni technicznej, a satysfakcją interesariuszy oraz zarobkami</w:t>
      </w:r>
      <w:r w:rsidRPr="00233788">
        <w:t xml:space="preserve"> absolwentów.</w:t>
      </w:r>
      <w:bookmarkEnd w:id="331"/>
      <w:bookmarkEnd w:id="332"/>
      <w:bookmarkEnd w:id="33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81BA726" w:rsidR="003C08E8" w:rsidRPr="00684943" w:rsidRDefault="003C08E8" w:rsidP="003C08E8">
      <w:pPr>
        <w:pStyle w:val="Tytutabeli"/>
      </w:pPr>
      <w:bookmarkStart w:id="334" w:name="_Ref134898899"/>
      <w:bookmarkStart w:id="335" w:name="_Toc138254698"/>
      <w:r w:rsidRPr="00684943">
        <w:t xml:space="preserve">Tabela </w:t>
      </w:r>
      <w:fldSimple w:instr=" SEQ Tabela \* ARABIC ">
        <w:r w:rsidR="00AB0CA2">
          <w:rPr>
            <w:noProof/>
          </w:rPr>
          <w:t>48</w:t>
        </w:r>
      </w:fldSimple>
      <w:r w:rsidRPr="00684943">
        <w:t xml:space="preserve"> Wybrane grupy interesariuszy uwzględnione w badaniu satysfakcji interesariuszy polskich uczelni technicznych</w:t>
      </w:r>
      <w:bookmarkEnd w:id="334"/>
      <w:bookmarkEnd w:id="33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6"/>
      <w:commentRangeStart w:id="337"/>
      <w:r w:rsidRPr="00684943">
        <w:t>Do badania wybrano 2</w:t>
      </w:r>
      <w:r w:rsidR="003019CD" w:rsidRPr="00684943">
        <w:t>2</w:t>
      </w:r>
      <w:r w:rsidRPr="00684943">
        <w:t xml:space="preserve"> </w:t>
      </w:r>
      <w:r w:rsidR="00086FA2" w:rsidRPr="00684943">
        <w:t xml:space="preserve">publiczne </w:t>
      </w:r>
      <w:commentRangeEnd w:id="336"/>
      <w:r w:rsidR="00E14ABA">
        <w:rPr>
          <w:rStyle w:val="Odwoaniedokomentarza"/>
          <w:rFonts w:ascii="Times New Roman" w:eastAsia="Times New Roman" w:hAnsi="Times New Roman"/>
          <w:szCs w:val="20"/>
          <w:lang w:eastAsia="pl-PL"/>
        </w:rPr>
        <w:commentReference w:id="33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7"/>
      <w:r w:rsidR="00500A66">
        <w:rPr>
          <w:rStyle w:val="Odwoaniedokomentarza"/>
          <w:rFonts w:ascii="Times New Roman" w:eastAsia="Times New Roman" w:hAnsi="Times New Roman"/>
          <w:szCs w:val="20"/>
          <w:lang w:eastAsia="pl-PL"/>
        </w:rPr>
        <w:commentReference w:id="33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6"/>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8"/>
      <w:r w:rsidRPr="00684943">
        <w:t>załącznik</w:t>
      </w:r>
      <w:r w:rsidR="00684943">
        <w:t>u 2.</w:t>
      </w:r>
      <w:commentRangeEnd w:id="338"/>
      <w:r w:rsidR="00684943">
        <w:rPr>
          <w:rStyle w:val="Odwoaniedokomentarza"/>
          <w:rFonts w:ascii="Times New Roman" w:eastAsia="Times New Roman" w:hAnsi="Times New Roman"/>
          <w:szCs w:val="20"/>
          <w:lang w:eastAsia="pl-PL"/>
        </w:rPr>
        <w:commentReference w:id="33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8765E17" w:rsidR="003C08E8" w:rsidRPr="00684943" w:rsidRDefault="003C08E8" w:rsidP="003C08E8">
      <w:pPr>
        <w:pStyle w:val="Tytutabeli"/>
      </w:pPr>
      <w:bookmarkStart w:id="339" w:name="_Ref137642473"/>
      <w:bookmarkStart w:id="340" w:name="_Ref138019734"/>
      <w:bookmarkStart w:id="341" w:name="_Toc138254699"/>
      <w:r w:rsidRPr="00684943">
        <w:t xml:space="preserve">Tabela </w:t>
      </w:r>
      <w:fldSimple w:instr=" SEQ Tabela \* ARABIC ">
        <w:r w:rsidR="00AB0CA2">
          <w:rPr>
            <w:noProof/>
          </w:rPr>
          <w:t>49</w:t>
        </w:r>
      </w:fldSimple>
      <w:bookmarkEnd w:id="339"/>
      <w:r w:rsidRPr="00684943">
        <w:t xml:space="preserve"> Zestawienie rodzajów użytych pytań na poszczególnych kwestionariuszach badania satysfakcji interesariuszy</w:t>
      </w:r>
      <w:bookmarkEnd w:id="340"/>
      <w:bookmarkEnd w:id="34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7"/>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2" w:name="_Ref137647622"/>
      <w:bookmarkStart w:id="343" w:name="_Ref137647645"/>
      <w:bookmarkStart w:id="344" w:name="_Ref137763110"/>
      <w:bookmarkStart w:id="345" w:name="_Ref137763114"/>
      <w:bookmarkStart w:id="346" w:name="_Ref137805973"/>
      <w:bookmarkStart w:id="347" w:name="_Toc149120753"/>
      <w:r>
        <w:t xml:space="preserve">Analiza </w:t>
      </w:r>
      <w:r w:rsidR="00847F16">
        <w:t>grupy badawczej</w:t>
      </w:r>
      <w:r>
        <w:t xml:space="preserve"> badania kwestionariuszowego</w:t>
      </w:r>
      <w:bookmarkEnd w:id="342"/>
      <w:bookmarkEnd w:id="343"/>
      <w:bookmarkEnd w:id="344"/>
      <w:bookmarkEnd w:id="345"/>
      <w:bookmarkEnd w:id="346"/>
      <w:bookmarkEnd w:id="347"/>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8"/>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93D29AC" w:rsidR="003C08E8" w:rsidRDefault="003C08E8" w:rsidP="003C08E8">
      <w:pPr>
        <w:pStyle w:val="Tytutabeli"/>
      </w:pPr>
      <w:bookmarkStart w:id="348" w:name="_Toc138254700"/>
      <w:r>
        <w:t xml:space="preserve">Tabela </w:t>
      </w:r>
      <w:fldSimple w:instr=" SEQ Tabela \* ARABIC ">
        <w:r w:rsidR="00AB0CA2">
          <w:rPr>
            <w:noProof/>
          </w:rPr>
          <w:t>50</w:t>
        </w:r>
      </w:fldSimple>
      <w:r>
        <w:t xml:space="preserve"> Statystyki rezultatów liczby uzyskanych odpowiedzi uczestników badania kwestionariuszowego</w:t>
      </w:r>
      <w:bookmarkEnd w:id="34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9"/>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D827163" w14:textId="67D9E1C2" w:rsidR="003C08E8" w:rsidRDefault="003C08E8" w:rsidP="003C08E8">
      <w:pPr>
        <w:pStyle w:val="Rysunek"/>
      </w:pPr>
      <w:bookmarkStart w:id="349" w:name="_Ref134900359"/>
      <w:bookmarkStart w:id="350" w:name="_Ref134900368"/>
      <w:bookmarkStart w:id="351" w:name="_Toc149115672"/>
      <w:r>
        <w:t xml:space="preserve">Rysunek </w:t>
      </w:r>
      <w:fldSimple w:instr=" SEQ Rysunek \* ARABIC ">
        <w:r w:rsidR="00E87A7E">
          <w:rPr>
            <w:noProof/>
          </w:rPr>
          <w:t>24</w:t>
        </w:r>
      </w:fldSimple>
      <w:bookmarkEnd w:id="349"/>
      <w:r>
        <w:t xml:space="preserve"> Struktura respondentów badania kwestionariuszowego wg płci</w:t>
      </w:r>
      <w:bookmarkEnd w:id="350"/>
      <w:bookmarkEnd w:id="35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D6AE21" w14:textId="705E53F3" w:rsidR="003C08E8" w:rsidRDefault="003C08E8" w:rsidP="003C08E8">
      <w:pPr>
        <w:pStyle w:val="Rysunek"/>
      </w:pPr>
      <w:bookmarkStart w:id="352" w:name="_Ref134900397"/>
      <w:bookmarkStart w:id="353" w:name="_Ref134900388"/>
      <w:bookmarkStart w:id="354" w:name="_Ref134900624"/>
      <w:bookmarkStart w:id="355" w:name="_Toc149115673"/>
      <w:r>
        <w:t xml:space="preserve">Rysunek </w:t>
      </w:r>
      <w:fldSimple w:instr=" SEQ Rysunek \* ARABIC ">
        <w:r w:rsidR="00E87A7E">
          <w:rPr>
            <w:noProof/>
          </w:rPr>
          <w:t>25</w:t>
        </w:r>
      </w:fldSimple>
      <w:bookmarkEnd w:id="352"/>
      <w:r>
        <w:t xml:space="preserve"> Struktura respondentów badania kwestionariuszowego wg kategorii wiekowych</w:t>
      </w:r>
      <w:bookmarkEnd w:id="353"/>
      <w:bookmarkEnd w:id="354"/>
      <w:bookmarkEnd w:id="35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0"/>
      </w:r>
      <w:r>
        <w:t>.</w:t>
      </w:r>
    </w:p>
    <w:p w14:paraId="5B3184F4" w14:textId="2544C3F4" w:rsidR="003C08E8" w:rsidRDefault="003C08E8" w:rsidP="003C08E8">
      <w:pPr>
        <w:pStyle w:val="Tytutabeli"/>
      </w:pPr>
      <w:bookmarkStart w:id="356" w:name="_Ref134898291"/>
      <w:bookmarkStart w:id="357" w:name="_Toc138254701"/>
      <w:r>
        <w:t xml:space="preserve">Tabela </w:t>
      </w:r>
      <w:fldSimple w:instr=" SEQ Tabela \* ARABIC ">
        <w:r w:rsidR="00AB0CA2">
          <w:rPr>
            <w:noProof/>
          </w:rPr>
          <w:t>51</w:t>
        </w:r>
      </w:fldSimple>
      <w:bookmarkEnd w:id="356"/>
      <w:r>
        <w:t xml:space="preserve"> Liczba ludności Polski na dzień 31 grudnia 2020 r. wg wybranych kategorii wiekowych</w:t>
      </w:r>
      <w:bookmarkEnd w:id="35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61376995" w:rsidR="003C08E8" w:rsidRDefault="003C08E8" w:rsidP="003C08E8">
      <w:pPr>
        <w:pStyle w:val="Tytutabeli"/>
      </w:pPr>
      <w:bookmarkStart w:id="358" w:name="_Ref134898333"/>
      <w:bookmarkStart w:id="359" w:name="_Ref134898325"/>
      <w:bookmarkStart w:id="360" w:name="_Toc138254702"/>
      <w:r>
        <w:t xml:space="preserve">Tabela </w:t>
      </w:r>
      <w:fldSimple w:instr=" SEQ Tabela \* ARABIC ">
        <w:r w:rsidR="00AB0CA2">
          <w:rPr>
            <w:noProof/>
          </w:rPr>
          <w:t>52</w:t>
        </w:r>
      </w:fldSimple>
      <w:bookmarkEnd w:id="358"/>
      <w:r>
        <w:t xml:space="preserve"> </w:t>
      </w:r>
      <w:r w:rsidRPr="008541D0">
        <w:t>Oszacowanie struktury populacji badanej absolwentów i studentów wg wybranych grup wiekowych</w:t>
      </w:r>
      <w:bookmarkEnd w:id="359"/>
      <w:bookmarkEnd w:id="36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B3BF1F0" w14:textId="0B26A261" w:rsidR="003C08E8" w:rsidRDefault="003C08E8" w:rsidP="003C08E8">
      <w:pPr>
        <w:pStyle w:val="Rysunek"/>
      </w:pPr>
      <w:bookmarkStart w:id="361" w:name="_Ref134900457"/>
      <w:bookmarkStart w:id="362" w:name="_Ref134900450"/>
      <w:bookmarkStart w:id="363" w:name="_Toc149115674"/>
      <w:r w:rsidRPr="00375829">
        <w:t xml:space="preserve">Rysunek </w:t>
      </w:r>
      <w:fldSimple w:instr=" SEQ Rysunek \* ARABIC ">
        <w:r w:rsidR="00E87A7E">
          <w:rPr>
            <w:noProof/>
          </w:rPr>
          <w:t>26</w:t>
        </w:r>
      </w:fldSimple>
      <w:bookmarkEnd w:id="361"/>
      <w:r w:rsidRPr="00375829">
        <w:t xml:space="preserve"> Struktura respondentów badania kwestionariuszowego wg kryterium kategorii i wielkości </w:t>
      </w:r>
      <w:r w:rsidRPr="00375829">
        <w:br/>
      </w:r>
      <w:r>
        <w:t>miejscowości pochodzenia</w:t>
      </w:r>
      <w:bookmarkEnd w:id="362"/>
      <w:bookmarkEnd w:id="363"/>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6321ADE" w14:textId="035E5290" w:rsidR="003C08E8" w:rsidRPr="0031651A" w:rsidRDefault="003C08E8" w:rsidP="003C08E8">
      <w:pPr>
        <w:pStyle w:val="Rysunek"/>
      </w:pPr>
      <w:bookmarkStart w:id="364" w:name="_Ref134900483"/>
      <w:bookmarkStart w:id="365" w:name="_Ref134900476"/>
      <w:bookmarkStart w:id="366" w:name="_Ref134900494"/>
      <w:bookmarkStart w:id="367" w:name="_Ref134900512"/>
      <w:bookmarkStart w:id="368" w:name="_Toc149115675"/>
      <w:r w:rsidRPr="0031651A">
        <w:t xml:space="preserve">Rysunek </w:t>
      </w:r>
      <w:fldSimple w:instr=" SEQ Rysunek \* ARABIC ">
        <w:r w:rsidR="00E87A7E">
          <w:rPr>
            <w:noProof/>
          </w:rPr>
          <w:t>27</w:t>
        </w:r>
      </w:fldSimple>
      <w:bookmarkEnd w:id="364"/>
      <w:r w:rsidRPr="0031651A">
        <w:t xml:space="preserve"> Struktura respondentów badania kwestionariuszowego wg przynależności do grup interesariuszy</w:t>
      </w:r>
      <w:bookmarkEnd w:id="365"/>
      <w:bookmarkEnd w:id="366"/>
      <w:bookmarkEnd w:id="367"/>
      <w:bookmarkEnd w:id="36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9FBD67C" w14:textId="7407B8BF" w:rsidR="003C08E8" w:rsidRDefault="003C08E8" w:rsidP="003C08E8">
      <w:pPr>
        <w:pStyle w:val="Rysunek"/>
      </w:pPr>
      <w:bookmarkStart w:id="369" w:name="_Ref134900542"/>
      <w:bookmarkStart w:id="370" w:name="_Ref134900535"/>
      <w:bookmarkStart w:id="37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6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1"/>
      </w:r>
      <w:bookmarkEnd w:id="370"/>
      <w:bookmarkEnd w:id="37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2DFAE5C" w14:textId="2EB1A269" w:rsidR="003C08E8" w:rsidRDefault="003C08E8" w:rsidP="003C08E8">
      <w:pPr>
        <w:pStyle w:val="Rysunek"/>
      </w:pPr>
      <w:bookmarkStart w:id="372" w:name="_Ref134900561"/>
      <w:bookmarkStart w:id="373" w:name="_Ref137806801"/>
      <w:bookmarkStart w:id="374" w:name="_Toc149115677"/>
      <w:r>
        <w:t xml:space="preserve">Rysunek </w:t>
      </w:r>
      <w:fldSimple w:instr=" SEQ Rysunek \* ARABIC ">
        <w:r w:rsidR="00E87A7E">
          <w:rPr>
            <w:noProof/>
          </w:rPr>
          <w:t>29</w:t>
        </w:r>
      </w:fldSimple>
      <w:bookmarkEnd w:id="372"/>
      <w:r>
        <w:t xml:space="preserve"> Struktura respondentów badania kwestionariuszowego z grupy absolwentów uczelni wg płci</w:t>
      </w:r>
      <w:bookmarkEnd w:id="373"/>
      <w:bookmarkEnd w:id="37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AE9777A" w14:textId="35277847" w:rsidR="003C08E8" w:rsidRDefault="003C08E8" w:rsidP="003C08E8">
      <w:pPr>
        <w:pStyle w:val="Rysunek"/>
      </w:pPr>
      <w:bookmarkStart w:id="375" w:name="_Ref134900651"/>
      <w:bookmarkStart w:id="376" w:name="_Ref134900615"/>
      <w:bookmarkStart w:id="377" w:name="_Ref134900644"/>
      <w:bookmarkStart w:id="378" w:name="_Ref137806762"/>
      <w:bookmarkStart w:id="379" w:name="_Toc149115678"/>
      <w:r>
        <w:t xml:space="preserve">Rysunek </w:t>
      </w:r>
      <w:fldSimple w:instr=" SEQ Rysunek \* ARABIC ">
        <w:r w:rsidR="00E87A7E">
          <w:rPr>
            <w:noProof/>
          </w:rPr>
          <w:t>30</w:t>
        </w:r>
      </w:fldSimple>
      <w:bookmarkEnd w:id="375"/>
      <w:r>
        <w:t xml:space="preserve"> Struktura respondentów badania kwestionariuszowego z grupy absolwentów uczelni wg kategorii wiekowych</w:t>
      </w:r>
      <w:bookmarkEnd w:id="376"/>
      <w:bookmarkEnd w:id="377"/>
      <w:bookmarkEnd w:id="378"/>
      <w:bookmarkEnd w:id="37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124508D" w14:textId="0B19CE71" w:rsidR="003C08E8" w:rsidRDefault="003C08E8" w:rsidP="003C08E8">
      <w:pPr>
        <w:pStyle w:val="Rysunek"/>
      </w:pPr>
      <w:bookmarkStart w:id="380" w:name="_Ref134900684"/>
      <w:bookmarkStart w:id="381" w:name="_Ref134900676"/>
      <w:bookmarkStart w:id="382" w:name="_Ref134900706"/>
      <w:bookmarkStart w:id="383" w:name="_Toc149115679"/>
      <w:r>
        <w:t xml:space="preserve">Rysunek </w:t>
      </w:r>
      <w:fldSimple w:instr=" SEQ Rysunek \* ARABIC ">
        <w:r w:rsidR="00E87A7E">
          <w:rPr>
            <w:noProof/>
          </w:rPr>
          <w:t>31</w:t>
        </w:r>
      </w:fldSimple>
      <w:bookmarkEnd w:id="380"/>
      <w:r>
        <w:t xml:space="preserve"> Struktura respondentów badania kwestionariuszowego należących do grupy absolwentów wg rodzaju ukończonej uczelni.</w:t>
      </w:r>
      <w:bookmarkEnd w:id="381"/>
      <w:bookmarkEnd w:id="382"/>
      <w:bookmarkEnd w:id="38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8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84"/>
      <w:r>
        <w:rPr>
          <w:rStyle w:val="Odwoaniedokomentarza"/>
          <w:rFonts w:ascii="Times New Roman" w:eastAsia="Times New Roman" w:hAnsi="Times New Roman"/>
          <w:szCs w:val="20"/>
          <w:lang w:eastAsia="pl-PL"/>
        </w:rPr>
        <w:commentReference w:id="384"/>
      </w:r>
    </w:p>
    <w:p w14:paraId="5B40B9BE" w14:textId="0BE3DF3C" w:rsidR="003C08E8" w:rsidRDefault="003C08E8" w:rsidP="003C08E8">
      <w:pPr>
        <w:pStyle w:val="Rysunek"/>
      </w:pPr>
      <w:bookmarkStart w:id="385" w:name="_Ref134895617"/>
      <w:bookmarkStart w:id="386" w:name="_Ref134895603"/>
      <w:bookmarkStart w:id="387" w:name="_Toc149115680"/>
      <w:r>
        <w:t xml:space="preserve">Rysunek </w:t>
      </w:r>
      <w:fldSimple w:instr=" SEQ Rysunek \* ARABIC ">
        <w:r w:rsidR="00E87A7E">
          <w:rPr>
            <w:noProof/>
          </w:rPr>
          <w:t>32</w:t>
        </w:r>
      </w:fldSimple>
      <w:bookmarkEnd w:id="385"/>
      <w:r>
        <w:t xml:space="preserve"> Struktura grupy absolwentów respondentów badania kwestionariuszowego ze względu na ocenianą uczelnię</w:t>
      </w:r>
      <w:bookmarkEnd w:id="386"/>
      <w:bookmarkEnd w:id="387"/>
    </w:p>
    <w:p w14:paraId="5D229F8A" w14:textId="77777777" w:rsidR="003C08E8" w:rsidRDefault="003C08E8" w:rsidP="00106236">
      <w:pPr>
        <w:pStyle w:val="rdo"/>
      </w:pPr>
      <w:r>
        <w:t>Źródło: opracowanie własne</w:t>
      </w:r>
    </w:p>
    <w:p w14:paraId="144F5218" w14:textId="40C09F88" w:rsidR="003C08E8" w:rsidRDefault="003C08E8" w:rsidP="003C08E8">
      <w:commentRangeStart w:id="388"/>
      <w:r>
        <w:t xml:space="preserve">Już pobieżna analiza informacji </w:t>
      </w:r>
      <w:commentRangeEnd w:id="388"/>
      <w:r w:rsidR="00E14ABA">
        <w:rPr>
          <w:rStyle w:val="Odwoaniedokomentarza"/>
          <w:rFonts w:ascii="Times New Roman" w:eastAsia="Times New Roman" w:hAnsi="Times New Roman"/>
          <w:szCs w:val="20"/>
          <w:lang w:eastAsia="pl-PL"/>
        </w:rPr>
        <w:commentReference w:id="38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9" w:name="_Ref437093143"/>
      <w:bookmarkStart w:id="390" w:name="_Ref437093160"/>
      <w:bookmarkStart w:id="391" w:name="_Ref437181714"/>
      <w:bookmarkStart w:id="392" w:name="_Toc149120754"/>
      <w:r w:rsidRPr="00847F16">
        <w:t>Pomiar satysfakcji interesariuszy uczelni wyższych technicznych jako efektu działań uczelni</w:t>
      </w:r>
      <w:bookmarkEnd w:id="389"/>
      <w:bookmarkEnd w:id="390"/>
      <w:bookmarkEnd w:id="391"/>
      <w:bookmarkEnd w:id="39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9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93"/>
      <w:r>
        <w:rPr>
          <w:rStyle w:val="Odwoaniedokomentarza"/>
          <w:rFonts w:ascii="Times New Roman" w:eastAsia="Times New Roman" w:hAnsi="Times New Roman"/>
          <w:szCs w:val="20"/>
          <w:lang w:eastAsia="pl-PL"/>
        </w:rPr>
        <w:commentReference w:id="393"/>
      </w:r>
      <w:r>
        <w:t xml:space="preserve"> </w:t>
      </w:r>
    </w:p>
    <w:p w14:paraId="15724AE2" w14:textId="4788BD2C" w:rsidR="00847F16" w:rsidRDefault="00847F16" w:rsidP="00847F16">
      <w:pPr>
        <w:pStyle w:val="Rysunek"/>
      </w:pPr>
      <w:bookmarkStart w:id="394" w:name="_Ref134900831"/>
      <w:bookmarkStart w:id="395" w:name="_Ref134900820"/>
      <w:bookmarkStart w:id="396" w:name="_Toc149115681"/>
      <w:r>
        <w:t xml:space="preserve">Rysunek </w:t>
      </w:r>
      <w:fldSimple w:instr=" SEQ Rysunek \* ARABIC ">
        <w:r w:rsidR="00E87A7E">
          <w:rPr>
            <w:noProof/>
          </w:rPr>
          <w:t>33</w:t>
        </w:r>
      </w:fldSimple>
      <w:bookmarkEnd w:id="39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5"/>
      <w:bookmarkEnd w:id="39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97"/>
      <w:r>
        <w:rPr>
          <w:rStyle w:val="Odwoaniedokomentarza"/>
          <w:rFonts w:ascii="Times New Roman" w:eastAsia="Times New Roman" w:hAnsi="Times New Roman"/>
          <w:szCs w:val="20"/>
          <w:lang w:eastAsia="pl-PL"/>
        </w:rPr>
        <w:commentReference w:id="397"/>
      </w:r>
    </w:p>
    <w:p w14:paraId="14E923DD" w14:textId="4E3CD275" w:rsidR="00847F16" w:rsidRDefault="00847F16" w:rsidP="00847F16">
      <w:pPr>
        <w:pStyle w:val="Rysunek"/>
      </w:pPr>
      <w:bookmarkStart w:id="398" w:name="_Ref134900872"/>
      <w:bookmarkStart w:id="399" w:name="_Ref134900864"/>
      <w:bookmarkStart w:id="400" w:name="_Ref134901075"/>
      <w:bookmarkStart w:id="401" w:name="_Toc149115682"/>
      <w:r>
        <w:t xml:space="preserve">Rysunek </w:t>
      </w:r>
      <w:fldSimple w:instr=" SEQ Rysunek \* ARABIC ">
        <w:r w:rsidR="00E87A7E">
          <w:rPr>
            <w:noProof/>
          </w:rPr>
          <w:t>34</w:t>
        </w:r>
      </w:fldSimple>
      <w:bookmarkEnd w:id="39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9"/>
      <w:bookmarkEnd w:id="400"/>
      <w:bookmarkEnd w:id="40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02"/>
      <w:r>
        <w:rPr>
          <w:rStyle w:val="Odwoaniedokomentarza"/>
          <w:rFonts w:ascii="Times New Roman" w:eastAsia="Times New Roman" w:hAnsi="Times New Roman"/>
          <w:szCs w:val="20"/>
          <w:lang w:eastAsia="pl-PL"/>
        </w:rPr>
        <w:commentReference w:id="402"/>
      </w:r>
    </w:p>
    <w:p w14:paraId="55C93E8D" w14:textId="00AB9A49" w:rsidR="00847F16" w:rsidRDefault="00847F16" w:rsidP="00847F16">
      <w:pPr>
        <w:pStyle w:val="Tytutabeli"/>
      </w:pPr>
      <w:bookmarkStart w:id="403" w:name="_Ref134901104"/>
      <w:bookmarkStart w:id="404" w:name="_Ref134901095"/>
      <w:bookmarkStart w:id="405" w:name="_Ref134901141"/>
      <w:bookmarkStart w:id="406" w:name="_Toc149115683"/>
      <w:r>
        <w:t xml:space="preserve">Rysunek </w:t>
      </w:r>
      <w:fldSimple w:instr=" SEQ Rysunek \* ARABIC ">
        <w:r w:rsidR="00E87A7E">
          <w:rPr>
            <w:noProof/>
          </w:rPr>
          <w:t>35</w:t>
        </w:r>
      </w:fldSimple>
      <w:bookmarkEnd w:id="40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04"/>
      <w:bookmarkEnd w:id="405"/>
      <w:bookmarkEnd w:id="40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07"/>
      <w:r>
        <w:rPr>
          <w:rStyle w:val="Odwoaniedokomentarza"/>
          <w:rFonts w:ascii="Times New Roman" w:eastAsia="Times New Roman" w:hAnsi="Times New Roman"/>
          <w:szCs w:val="20"/>
          <w:lang w:eastAsia="pl-PL"/>
        </w:rPr>
        <w:commentReference w:id="407"/>
      </w:r>
    </w:p>
    <w:p w14:paraId="3470D932" w14:textId="1B28439A" w:rsidR="00847F16" w:rsidRDefault="00847F16" w:rsidP="00847F16">
      <w:pPr>
        <w:pStyle w:val="Tytutabeli"/>
      </w:pPr>
      <w:bookmarkStart w:id="408" w:name="_Ref134901184"/>
      <w:bookmarkStart w:id="409" w:name="_Ref134901176"/>
      <w:bookmarkStart w:id="410" w:name="_Toc149115684"/>
      <w:r>
        <w:t xml:space="preserve">Rysunek </w:t>
      </w:r>
      <w:fldSimple w:instr=" SEQ Rysunek \* ARABIC ">
        <w:r w:rsidR="00E87A7E">
          <w:rPr>
            <w:noProof/>
          </w:rPr>
          <w:t>36</w:t>
        </w:r>
      </w:fldSimple>
      <w:bookmarkEnd w:id="40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9"/>
      <w:bookmarkEnd w:id="41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1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11"/>
      <w:r>
        <w:rPr>
          <w:rStyle w:val="Odwoaniedokomentarza"/>
          <w:rFonts w:ascii="Times New Roman" w:eastAsia="Times New Roman" w:hAnsi="Times New Roman"/>
          <w:szCs w:val="20"/>
          <w:lang w:eastAsia="pl-PL"/>
        </w:rPr>
        <w:commentReference w:id="411"/>
      </w:r>
    </w:p>
    <w:p w14:paraId="574628FF" w14:textId="13634C15" w:rsidR="00847F16" w:rsidRDefault="00847F16" w:rsidP="00847F16">
      <w:pPr>
        <w:pStyle w:val="Tytutabeli"/>
      </w:pPr>
      <w:bookmarkStart w:id="412" w:name="_Ref134901235"/>
      <w:bookmarkStart w:id="413" w:name="_Ref134901227"/>
      <w:bookmarkStart w:id="414" w:name="_Toc149115685"/>
      <w:r>
        <w:t xml:space="preserve">Rysunek </w:t>
      </w:r>
      <w:fldSimple w:instr=" SEQ Rysunek \* ARABIC ">
        <w:r w:rsidR="00E87A7E">
          <w:rPr>
            <w:noProof/>
          </w:rPr>
          <w:t>37</w:t>
        </w:r>
      </w:fldSimple>
      <w:bookmarkEnd w:id="41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13"/>
      <w:bookmarkEnd w:id="41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5"/>
      <w:commentRangeStart w:id="416"/>
      <w:commentRangeStart w:id="41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15"/>
      <w:r>
        <w:rPr>
          <w:rStyle w:val="Odwoaniedokomentarza"/>
          <w:rFonts w:ascii="Times New Roman" w:eastAsia="Times New Roman" w:hAnsi="Times New Roman"/>
          <w:szCs w:val="20"/>
          <w:lang w:eastAsia="pl-PL"/>
        </w:rPr>
        <w:commentReference w:id="415"/>
      </w:r>
      <w:commentRangeEnd w:id="416"/>
      <w:r>
        <w:rPr>
          <w:rStyle w:val="Odwoaniedokomentarza"/>
          <w:rFonts w:ascii="Times New Roman" w:eastAsia="Times New Roman" w:hAnsi="Times New Roman"/>
          <w:szCs w:val="20"/>
          <w:lang w:eastAsia="pl-PL"/>
        </w:rPr>
        <w:commentReference w:id="416"/>
      </w:r>
      <w:commentRangeEnd w:id="417"/>
      <w:r>
        <w:rPr>
          <w:rStyle w:val="Odwoaniedokomentarza"/>
          <w:rFonts w:ascii="Times New Roman" w:eastAsia="Times New Roman" w:hAnsi="Times New Roman"/>
          <w:szCs w:val="20"/>
          <w:lang w:eastAsia="pl-PL"/>
        </w:rPr>
        <w:commentReference w:id="417"/>
      </w:r>
    </w:p>
    <w:p w14:paraId="4AFF8B4B" w14:textId="7B49C8E2" w:rsidR="00847F16" w:rsidRDefault="00847F16" w:rsidP="00847F16">
      <w:pPr>
        <w:pStyle w:val="Tytutabeli"/>
      </w:pPr>
      <w:bookmarkStart w:id="418" w:name="_Ref134901293"/>
      <w:bookmarkStart w:id="419" w:name="_Ref134901286"/>
      <w:bookmarkStart w:id="420" w:name="_Toc149115686"/>
      <w:r>
        <w:t xml:space="preserve">Rysunek </w:t>
      </w:r>
      <w:fldSimple w:instr=" SEQ Rysunek \* ARABIC ">
        <w:r w:rsidR="00E87A7E">
          <w:rPr>
            <w:noProof/>
          </w:rPr>
          <w:t>38</w:t>
        </w:r>
      </w:fldSimple>
      <w:bookmarkEnd w:id="41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9"/>
      <w:bookmarkEnd w:id="42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2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commentRangeEnd w:id="421"/>
      <w:r>
        <w:rPr>
          <w:rStyle w:val="Odwoaniedokomentarza"/>
          <w:rFonts w:ascii="Times New Roman" w:eastAsia="Times New Roman" w:hAnsi="Times New Roman"/>
          <w:szCs w:val="20"/>
          <w:lang w:eastAsia="pl-PL"/>
        </w:rPr>
        <w:commentReference w:id="421"/>
      </w:r>
    </w:p>
    <w:p w14:paraId="6A71502E" w14:textId="2C22B50E" w:rsidR="00847F16" w:rsidRDefault="00847F16" w:rsidP="00847F16">
      <w:pPr>
        <w:pStyle w:val="Tytutabeli"/>
      </w:pPr>
      <w:bookmarkStart w:id="422" w:name="_Ref134901370"/>
      <w:bookmarkStart w:id="423" w:name="_Ref134901363"/>
      <w:bookmarkStart w:id="424" w:name="_Toc149115687"/>
      <w:r>
        <w:t xml:space="preserve">Rysunek </w:t>
      </w:r>
      <w:fldSimple w:instr=" SEQ Rysunek \* ARABIC ">
        <w:r w:rsidR="00E87A7E">
          <w:rPr>
            <w:noProof/>
          </w:rPr>
          <w:t>39</w:t>
        </w:r>
      </w:fldSimple>
      <w:bookmarkEnd w:id="42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23"/>
      <w:bookmarkEnd w:id="42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425"/>
      <w:r>
        <w:rPr>
          <w:rStyle w:val="Odwoaniedokomentarza"/>
          <w:rFonts w:ascii="Times New Roman" w:eastAsia="Times New Roman" w:hAnsi="Times New Roman"/>
          <w:szCs w:val="20"/>
          <w:lang w:eastAsia="pl-PL"/>
        </w:rPr>
        <w:commentReference w:id="425"/>
      </w:r>
    </w:p>
    <w:p w14:paraId="2D07F081" w14:textId="514ABDCF" w:rsidR="00847F16" w:rsidRDefault="00847F16" w:rsidP="00847F16">
      <w:pPr>
        <w:pStyle w:val="Tytutabeli"/>
      </w:pPr>
      <w:bookmarkStart w:id="426" w:name="_Ref134901424"/>
      <w:bookmarkStart w:id="427" w:name="_Ref134901416"/>
      <w:bookmarkStart w:id="428" w:name="_Toc149115688"/>
      <w:r>
        <w:t xml:space="preserve">Rysunek </w:t>
      </w:r>
      <w:fldSimple w:instr=" SEQ Rysunek \* ARABIC ">
        <w:r w:rsidR="00E87A7E">
          <w:rPr>
            <w:noProof/>
          </w:rPr>
          <w:t>40</w:t>
        </w:r>
      </w:fldSimple>
      <w:bookmarkEnd w:id="42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7"/>
      <w:bookmarkEnd w:id="42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77B2C708" w:rsidR="00847F16" w:rsidRDefault="00847F16" w:rsidP="00847F16">
      <w:pPr>
        <w:pStyle w:val="Tytutabeli"/>
      </w:pPr>
      <w:bookmarkStart w:id="429" w:name="_Ref134898419"/>
      <w:bookmarkStart w:id="430" w:name="_Ref134898408"/>
      <w:bookmarkStart w:id="431" w:name="_Ref134898474"/>
      <w:bookmarkStart w:id="432" w:name="_Toc138254703"/>
      <w:r>
        <w:t xml:space="preserve">Tabela </w:t>
      </w:r>
      <w:fldSimple w:instr=" SEQ Tabela \* ARABIC ">
        <w:r w:rsidR="00AB0CA2">
          <w:rPr>
            <w:noProof/>
          </w:rPr>
          <w:t>53</w:t>
        </w:r>
      </w:fldSimple>
      <w:bookmarkEnd w:id="429"/>
      <w:r>
        <w:t xml:space="preserve"> Zestawienie wyników odpowiedzi na pytania dotyczące satysfakcji z usług uczelni w ramach różnych grup respondentów badania kwestionariuszowego</w:t>
      </w:r>
      <w:bookmarkEnd w:id="430"/>
      <w:bookmarkEnd w:id="431"/>
      <w:bookmarkEnd w:id="43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6015C20E" w:rsidR="00847F16" w:rsidRDefault="00847F16" w:rsidP="00847F16">
      <w:pPr>
        <w:pStyle w:val="Tytutabeli"/>
      </w:pPr>
      <w:bookmarkStart w:id="433" w:name="_Ref134898522"/>
      <w:bookmarkStart w:id="434" w:name="_Ref134898513"/>
      <w:bookmarkStart w:id="435" w:name="_Ref134898540"/>
      <w:bookmarkStart w:id="436" w:name="_Toc138254704"/>
      <w:r>
        <w:t xml:space="preserve">Tabela </w:t>
      </w:r>
      <w:fldSimple w:instr=" SEQ Tabela \* ARABIC ">
        <w:r w:rsidR="00AB0CA2">
          <w:rPr>
            <w:noProof/>
          </w:rPr>
          <w:t>54</w:t>
        </w:r>
      </w:fldSimple>
      <w:bookmarkEnd w:id="433"/>
      <w:r>
        <w:t xml:space="preserve"> Uśrednione wagi istotności wpływu na ocenę SSI poszczególnych grup interesariuszy</w:t>
      </w:r>
      <w:bookmarkEnd w:id="434"/>
      <w:bookmarkEnd w:id="435"/>
      <w:bookmarkEnd w:id="43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2"/>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3"/>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3ABC71AB" w:rsidR="00847F16" w:rsidRDefault="00847F16" w:rsidP="00847F16">
      <w:pPr>
        <w:pStyle w:val="Tytutabeli"/>
      </w:pPr>
      <w:bookmarkStart w:id="437" w:name="_Ref134898572"/>
      <w:bookmarkStart w:id="438" w:name="_Ref134898564"/>
      <w:bookmarkStart w:id="439" w:name="_Ref134898594"/>
      <w:bookmarkStart w:id="440" w:name="_Toc138254705"/>
      <w:r>
        <w:t xml:space="preserve">Tabela </w:t>
      </w:r>
      <w:fldSimple w:instr=" SEQ Tabela \* ARABIC ">
        <w:r w:rsidR="00AB0CA2">
          <w:rPr>
            <w:noProof/>
          </w:rPr>
          <w:t>55</w:t>
        </w:r>
      </w:fldSimple>
      <w:bookmarkEnd w:id="437"/>
      <w:r>
        <w:t xml:space="preserve"> Wartości cząstkowych SSI dla poszczególnych grup interesariuszy.</w:t>
      </w:r>
      <w:bookmarkEnd w:id="438"/>
      <w:bookmarkEnd w:id="439"/>
      <w:bookmarkEnd w:id="44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41" w:name="_Ref137910300"/>
      <w:bookmarkStart w:id="44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41"/>
      <w:bookmarkEnd w:id="44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43"/>
      <w:r w:rsidR="002B27E1">
        <w:t>załączniku 3</w:t>
      </w:r>
      <w:commentRangeEnd w:id="443"/>
      <w:r w:rsidR="002B27E1">
        <w:rPr>
          <w:rStyle w:val="Odwoaniedokomentarza"/>
          <w:rFonts w:ascii="Times New Roman" w:eastAsia="Times New Roman" w:hAnsi="Times New Roman"/>
          <w:szCs w:val="20"/>
          <w:lang w:eastAsia="pl-PL"/>
        </w:rPr>
        <w:commentReference w:id="44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4"/>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8DEB8D" w:rsidR="004D677F" w:rsidRDefault="004D677F" w:rsidP="004D677F">
      <w:pPr>
        <w:pStyle w:val="Tytutabeli"/>
      </w:pPr>
      <w:bookmarkStart w:id="444" w:name="_Ref137661449"/>
      <w:bookmarkStart w:id="445" w:name="_Ref137661439"/>
      <w:bookmarkStart w:id="446" w:name="_Toc138254706"/>
      <w:r>
        <w:t xml:space="preserve">Tabela </w:t>
      </w:r>
      <w:fldSimple w:instr=" SEQ Tabela \* ARABIC ">
        <w:r w:rsidR="00AB0CA2">
          <w:rPr>
            <w:noProof/>
          </w:rPr>
          <w:t>56</w:t>
        </w:r>
      </w:fldSimple>
      <w:bookmarkEnd w:id="44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45"/>
      <w:r w:rsidR="001E1A75">
        <w:t>; N=120</w:t>
      </w:r>
      <w:bookmarkEnd w:id="44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5"/>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6"/>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8E457BD" w:rsidR="009677FC" w:rsidRDefault="009677FC" w:rsidP="009677FC">
      <w:pPr>
        <w:pStyle w:val="Tytutabeli"/>
      </w:pPr>
      <w:bookmarkStart w:id="447" w:name="_Ref137715854"/>
      <w:bookmarkStart w:id="448" w:name="_Ref137715835"/>
      <w:bookmarkStart w:id="449" w:name="_Toc138254707"/>
      <w:r>
        <w:t xml:space="preserve">Tabela </w:t>
      </w:r>
      <w:fldSimple w:instr=" SEQ Tabela \* ARABIC ">
        <w:r w:rsidR="00AB0CA2">
          <w:rPr>
            <w:noProof/>
          </w:rPr>
          <w:t>57</w:t>
        </w:r>
      </w:fldSimple>
      <w:bookmarkEnd w:id="447"/>
      <w:r>
        <w:t xml:space="preserve"> Korelacje pomiędzy klasyfikowaniem uczelni jako techniczną, a wynagrodzeniem i zatrudnieniem absolwentów po roku i po 3 latach od ukończenia studiów.</w:t>
      </w:r>
      <w:bookmarkEnd w:id="448"/>
      <w:bookmarkEnd w:id="44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7"/>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2B94C46" w:rsidR="00A51435" w:rsidRDefault="00A51435" w:rsidP="00A51435">
      <w:pPr>
        <w:pStyle w:val="Tytutabeli"/>
      </w:pPr>
      <w:bookmarkStart w:id="450" w:name="_Ref136544259"/>
      <w:bookmarkStart w:id="451" w:name="_Ref136544219"/>
      <w:bookmarkStart w:id="452" w:name="_Toc138254708"/>
      <w:r>
        <w:t xml:space="preserve">Tabela </w:t>
      </w:r>
      <w:fldSimple w:instr=" SEQ Tabela \* ARABIC ">
        <w:r w:rsidR="00AB0CA2">
          <w:rPr>
            <w:noProof/>
          </w:rPr>
          <w:t>58</w:t>
        </w:r>
      </w:fldSimple>
      <w:bookmarkEnd w:id="450"/>
      <w:r>
        <w:t xml:space="preserve"> Interpretacja zakresów wartości korelacji r-Pearsona</w:t>
      </w:r>
      <w:bookmarkEnd w:id="451"/>
      <w:bookmarkEnd w:id="45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C703DA9"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B55E47" w:rsidRPr="00B55E47">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7F600ABA" w:rsidR="00421C8A" w:rsidRDefault="00421C8A" w:rsidP="00421C8A">
      <w:pPr>
        <w:pStyle w:val="Tytutabeli"/>
      </w:pPr>
      <w:bookmarkStart w:id="453" w:name="_Ref137730572"/>
      <w:bookmarkStart w:id="454" w:name="_Ref137730564"/>
      <w:bookmarkStart w:id="455" w:name="_Toc138254709"/>
      <w:r>
        <w:t xml:space="preserve">Tabela </w:t>
      </w:r>
      <w:fldSimple w:instr=" SEQ Tabela \* ARABIC ">
        <w:r w:rsidR="00AB0CA2">
          <w:rPr>
            <w:noProof/>
          </w:rPr>
          <w:t>59</w:t>
        </w:r>
      </w:fldSimple>
      <w:bookmarkEnd w:id="453"/>
      <w:r>
        <w:t xml:space="preserve"> Korelacje pomiędzy klasyfikowaniem uczelni jako techniczną, a wynagrodzeniem i zatrudnieniem absolwentów oraz wskaźnikami IWRA oraz WWZ po roku i po 3 latach od ukończenia studiów na podstawie bazy danych ELA.</w:t>
      </w:r>
      <w:bookmarkEnd w:id="454"/>
      <w:bookmarkEnd w:id="45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2F24415B"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B55E47" w:rsidRPr="00B55E47">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C46A0CA" w:rsidR="00FF0240" w:rsidRDefault="00FF0240" w:rsidP="00FF0240">
      <w:pPr>
        <w:pStyle w:val="Tytutabeli"/>
      </w:pPr>
      <w:bookmarkStart w:id="456" w:name="_Ref137759871"/>
      <w:bookmarkStart w:id="457" w:name="_Ref137759863"/>
      <w:bookmarkStart w:id="458" w:name="_Toc138254710"/>
      <w:r>
        <w:lastRenderedPageBreak/>
        <w:t xml:space="preserve">Tabela </w:t>
      </w:r>
      <w:fldSimple w:instr=" SEQ Tabela \* ARABIC ">
        <w:r w:rsidR="00AB0CA2">
          <w:rPr>
            <w:noProof/>
          </w:rPr>
          <w:t>60</w:t>
        </w:r>
      </w:fldSimple>
      <w:bookmarkEnd w:id="45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7"/>
      <w:bookmarkEnd w:id="45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8"/>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9"/>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5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7FFC807" w:rsidR="00E250BD" w:rsidRDefault="00E250BD" w:rsidP="00E250BD">
      <w:pPr>
        <w:pStyle w:val="Tytutabeli"/>
      </w:pPr>
      <w:bookmarkStart w:id="460" w:name="_Ref137889325"/>
      <w:bookmarkStart w:id="461" w:name="_Ref137889313"/>
      <w:bookmarkStart w:id="462" w:name="_Toc138254711"/>
      <w:r>
        <w:t xml:space="preserve">Tabela </w:t>
      </w:r>
      <w:fldSimple w:instr=" SEQ Tabela \* ARABIC ">
        <w:r w:rsidR="00AB0CA2">
          <w:rPr>
            <w:noProof/>
          </w:rPr>
          <w:t>61</w:t>
        </w:r>
      </w:fldSimple>
      <w:bookmarkEnd w:id="460"/>
      <w:r>
        <w:t xml:space="preserve"> Korelacje pomiędzy </w:t>
      </w:r>
      <w:r w:rsidR="00F310B6">
        <w:t>miarami ogólnej oceny uczelni technicznych w rankingu Perspektywy 2022, a elementami składowymi ocen rankingowych</w:t>
      </w:r>
      <w:r>
        <w:t>.</w:t>
      </w:r>
      <w:bookmarkEnd w:id="461"/>
      <w:bookmarkEnd w:id="46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63"/>
      <w:r w:rsidR="003205A8">
        <w:t>wartości Oceny parametrycznej są bardzo dobrym predyktorem jakości uczelni mierzonej ogólną oceną rankingową</w:t>
      </w:r>
      <w:commentRangeEnd w:id="463"/>
      <w:r w:rsidR="00A16BC8">
        <w:rPr>
          <w:rStyle w:val="Odwoaniedokomentarza"/>
          <w:rFonts w:ascii="Times New Roman" w:eastAsia="Times New Roman" w:hAnsi="Times New Roman"/>
          <w:szCs w:val="20"/>
          <w:lang w:eastAsia="pl-PL"/>
        </w:rPr>
        <w:commentReference w:id="46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53EBE85" w:rsidR="00083628" w:rsidRDefault="00083628" w:rsidP="00083628">
      <w:pPr>
        <w:pStyle w:val="Tytutabeli"/>
      </w:pPr>
      <w:bookmarkStart w:id="464" w:name="_Toc138254712"/>
      <w:r>
        <w:t xml:space="preserve">Tabela </w:t>
      </w:r>
      <w:fldSimple w:instr=" SEQ Tabela \* ARABIC ">
        <w:r w:rsidR="00AB0CA2">
          <w:rPr>
            <w:noProof/>
          </w:rPr>
          <w:t>62</w:t>
        </w:r>
      </w:fldSimple>
      <w:r>
        <w:t xml:space="preserve"> Korelacje pomiędzy wartościami IWRA i jego składowymi, a miarami ogólnej oceny uczelni technicznych w rankingu Perspektywy 2022, oraz wynikami rankingu Webometrics i wartościami pomiaru prestiżu.</w:t>
      </w:r>
      <w:bookmarkEnd w:id="46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29AAA11" w:rsidR="00425FAC" w:rsidRDefault="00425FAC" w:rsidP="003A7FBB">
      <w:pPr>
        <w:pStyle w:val="Tytutabeli"/>
      </w:pPr>
      <w:bookmarkStart w:id="465" w:name="_Ref137917794"/>
      <w:bookmarkStart w:id="466" w:name="_Ref137917781"/>
      <w:bookmarkStart w:id="467" w:name="_Toc138254713"/>
      <w:r w:rsidRPr="003A7FBB">
        <w:t>Tabela</w:t>
      </w:r>
      <w:r>
        <w:t xml:space="preserve"> </w:t>
      </w:r>
      <w:fldSimple w:instr=" SEQ Tabela \* ARABIC ">
        <w:r w:rsidR="00AB0CA2">
          <w:rPr>
            <w:noProof/>
          </w:rPr>
          <w:t>63</w:t>
        </w:r>
      </w:fldSimple>
      <w:bookmarkEnd w:id="465"/>
      <w:r>
        <w:t xml:space="preserve"> Korelacje pomiędzy wartościami pomiaru prestiżu polskich uczelni technicznych a wynikami miar IWRA i jego składowymi</w:t>
      </w:r>
      <w:r w:rsidR="00C63D7B">
        <w:t xml:space="preserve"> </w:t>
      </w:r>
      <w:r>
        <w:t>oraz wynikami rankingu Webometrics.</w:t>
      </w:r>
      <w:bookmarkEnd w:id="466"/>
      <w:bookmarkEnd w:id="46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8" w:name="_Toc149120757"/>
      <w:r>
        <w:rPr>
          <w:color w:val="FF0000"/>
        </w:rPr>
        <w:t xml:space="preserve">(chyba usunąć) </w:t>
      </w:r>
      <w:r w:rsidR="003C08E8" w:rsidRPr="00233788">
        <w:rPr>
          <w:color w:val="FF0000"/>
        </w:rPr>
        <w:t>Ocena efektów działań uczelni– analiza satysfakcji interesariuszy</w:t>
      </w:r>
      <w:bookmarkEnd w:id="46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9" w:name="_Toc149120758"/>
      <w:r w:rsidRPr="00233788">
        <w:rPr>
          <w:color w:val="FF0000"/>
        </w:rPr>
        <w:t>Zastosowanie informacji o satysfakcji interesariuszy w doskonaleniu jakości uczelni</w:t>
      </w:r>
      <w:bookmarkEnd w:id="46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7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70"/>
      <w:r w:rsidRPr="00233788">
        <w:rPr>
          <w:rStyle w:val="Odwoaniedokomentarza"/>
          <w:rFonts w:ascii="Times New Roman" w:eastAsia="Times New Roman" w:hAnsi="Times New Roman"/>
          <w:color w:val="FF0000"/>
          <w:szCs w:val="20"/>
          <w:lang w:eastAsia="pl-PL"/>
        </w:rPr>
        <w:commentReference w:id="47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71"/>
      <w:r w:rsidRPr="00233788">
        <w:rPr>
          <w:color w:val="FF0000"/>
        </w:rPr>
        <w:t>(uzupełnić)</w:t>
      </w:r>
      <w:commentRangeEnd w:id="471"/>
      <w:r w:rsidRPr="00233788">
        <w:rPr>
          <w:rStyle w:val="Odwoaniedokomentarza"/>
          <w:rFonts w:ascii="Times New Roman" w:eastAsia="Times New Roman" w:hAnsi="Times New Roman"/>
          <w:color w:val="FF0000"/>
          <w:szCs w:val="20"/>
          <w:lang w:eastAsia="pl-PL"/>
        </w:rPr>
        <w:commentReference w:id="47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2"/>
      <w:r w:rsidRPr="00233788">
        <w:rPr>
          <w:color w:val="FF0000"/>
        </w:rPr>
        <w:t>po</w:t>
      </w:r>
      <w:commentRangeEnd w:id="472"/>
      <w:r w:rsidRPr="00233788">
        <w:rPr>
          <w:rStyle w:val="Odwoaniedokomentarza"/>
          <w:rFonts w:ascii="Times New Roman" w:eastAsia="Times New Roman" w:hAnsi="Times New Roman"/>
          <w:color w:val="FF0000"/>
          <w:szCs w:val="20"/>
          <w:lang w:eastAsia="pl-PL"/>
        </w:rPr>
        <w:commentReference w:id="47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2A7BCD7" w:rsidR="00BC04EA" w:rsidRPr="00233788" w:rsidRDefault="00BC04EA" w:rsidP="00BC04EA">
      <w:pPr>
        <w:pStyle w:val="Tytutabeli"/>
        <w:rPr>
          <w:color w:val="FF0000"/>
        </w:rPr>
      </w:pPr>
      <w:bookmarkStart w:id="473" w:name="_Ref134898852"/>
      <w:bookmarkStart w:id="47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AB0CA2">
        <w:rPr>
          <w:noProof/>
          <w:color w:val="FF0000"/>
        </w:rPr>
        <w:t>64</w:t>
      </w:r>
      <w:r>
        <w:rPr>
          <w:color w:val="FF0000"/>
        </w:rPr>
        <w:fldChar w:fldCharType="end"/>
      </w:r>
      <w:r w:rsidRPr="00233788">
        <w:rPr>
          <w:color w:val="FF0000"/>
        </w:rPr>
        <w:t xml:space="preserve"> Przykłady mierników efektów działań uczelni w podziale na kategorie</w:t>
      </w:r>
      <w:bookmarkEnd w:id="473"/>
      <w:bookmarkEnd w:id="47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75"/>
            <w:r w:rsidRPr="00233788">
              <w:rPr>
                <w:rFonts w:cs="Arial"/>
                <w:color w:val="FF0000"/>
                <w:sz w:val="20"/>
                <w:szCs w:val="20"/>
                <w:lang w:val="pl-PL"/>
              </w:rPr>
              <w:t>(uzupełnić)</w:t>
            </w:r>
            <w:commentRangeEnd w:id="475"/>
            <w:r w:rsidRPr="00233788">
              <w:rPr>
                <w:rStyle w:val="Odwoaniedokomentarza"/>
                <w:rFonts w:eastAsia="Times New Roman" w:cs="Arial"/>
                <w:color w:val="FF0000"/>
                <w:sz w:val="20"/>
                <w:szCs w:val="20"/>
                <w:lang w:val="pl-PL" w:eastAsia="pl-PL"/>
              </w:rPr>
              <w:commentReference w:id="47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76"/>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6"/>
      <w:r w:rsidRPr="00233788">
        <w:rPr>
          <w:rStyle w:val="Odwoaniedokomentarza"/>
          <w:rFonts w:ascii="Times New Roman" w:eastAsia="Times New Roman" w:hAnsi="Times New Roman"/>
          <w:color w:val="FF0000"/>
          <w:szCs w:val="20"/>
          <w:lang w:eastAsia="pl-PL"/>
        </w:rPr>
        <w:commentReference w:id="47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8" w:name="_Ref299535511"/>
      <w:bookmarkStart w:id="479" w:name="_Toc304232706"/>
      <w:bookmarkStart w:id="48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8"/>
      <w:r w:rsidRPr="00233788">
        <w:rPr>
          <w:color w:val="FF0000"/>
          <w:sz w:val="22"/>
        </w:rPr>
        <w:t xml:space="preserve"> Kategorie ranking EDUNIVERSAL</w:t>
      </w:r>
      <w:bookmarkEnd w:id="479"/>
      <w:bookmarkEnd w:id="48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7"/>
      <w:r w:rsidRPr="00233788">
        <w:rPr>
          <w:rStyle w:val="Odwoaniedokomentarza"/>
          <w:rFonts w:ascii="Times New Roman" w:eastAsia="Times New Roman" w:hAnsi="Times New Roman"/>
          <w:color w:val="FF0000"/>
          <w:szCs w:val="20"/>
          <w:lang w:eastAsia="pl-PL"/>
        </w:rPr>
        <w:commentReference w:id="47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81"/>
      <w:r w:rsidRPr="00233788">
        <w:rPr>
          <w:color w:val="FF0000"/>
        </w:rPr>
        <w:t>podrozdziale 2. 1</w:t>
      </w:r>
      <w:commentRangeEnd w:id="481"/>
      <w:r w:rsidRPr="00233788">
        <w:rPr>
          <w:rStyle w:val="Odwoaniedokomentarza"/>
          <w:rFonts w:ascii="Times New Roman" w:eastAsia="Times New Roman" w:hAnsi="Times New Roman"/>
          <w:color w:val="FF0000"/>
          <w:szCs w:val="20"/>
          <w:lang w:eastAsia="pl-PL"/>
        </w:rPr>
        <w:commentReference w:id="481"/>
      </w:r>
    </w:p>
    <w:p w14:paraId="3D3D5FF4" w14:textId="77777777" w:rsidR="00DD50DE" w:rsidRPr="00233788" w:rsidRDefault="00DD50DE" w:rsidP="00DD50DE">
      <w:pPr>
        <w:rPr>
          <w:color w:val="FF0000"/>
        </w:rPr>
      </w:pPr>
    </w:p>
    <w:p w14:paraId="7696FA5D" w14:textId="0AD1D121" w:rsidR="00DD50DE" w:rsidRPr="00474752" w:rsidRDefault="00DD50DE" w:rsidP="00DD50DE">
      <w:pPr>
        <w:pStyle w:val="Tytutabeli"/>
      </w:pPr>
      <w:bookmarkStart w:id="482" w:name="_Ref437120725"/>
      <w:bookmarkStart w:id="483" w:name="_Ref437120720"/>
      <w:bookmarkStart w:id="484" w:name="_Toc138254715"/>
      <w:r w:rsidRPr="00474752">
        <w:t xml:space="preserve">Tabela </w:t>
      </w:r>
      <w:fldSimple w:instr=" SEQ Tabela \* ARABIC ">
        <w:r w:rsidR="00AB0CA2">
          <w:rPr>
            <w:noProof/>
          </w:rPr>
          <w:t>65</w:t>
        </w:r>
      </w:fldSimple>
      <w:bookmarkEnd w:id="482"/>
      <w:r w:rsidRPr="00474752">
        <w:t xml:space="preserve"> Rola interesariuszy w działaniach na rzez projektowania i doskonalenia systemów zarządzania jakością uczelni</w:t>
      </w:r>
      <w:bookmarkEnd w:id="483"/>
      <w:bookmarkEnd w:id="48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8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85"/>
      <w:r>
        <w:rPr>
          <w:rStyle w:val="Odwoaniedokomentarza"/>
          <w:rFonts w:ascii="Times New Roman" w:eastAsia="Times New Roman" w:hAnsi="Times New Roman"/>
          <w:bCs w:val="0"/>
          <w:szCs w:val="20"/>
          <w:lang w:eastAsia="pl-PL"/>
        </w:rPr>
        <w:commentReference w:id="48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6"/>
      <w:r>
        <w:rPr>
          <w:rStyle w:val="Odwoaniedokomentarza"/>
          <w:rFonts w:ascii="Times New Roman" w:eastAsia="Times New Roman" w:hAnsi="Times New Roman"/>
          <w:szCs w:val="20"/>
          <w:lang w:eastAsia="pl-PL"/>
        </w:rPr>
        <w:commentReference w:id="48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7"/>
      <w:r w:rsidR="00E56154">
        <w:rPr>
          <w:rStyle w:val="Odwoaniedokomentarza"/>
          <w:rFonts w:ascii="Times New Roman" w:eastAsia="Times New Roman" w:hAnsi="Times New Roman"/>
          <w:szCs w:val="20"/>
          <w:lang w:eastAsia="pl-PL"/>
        </w:rPr>
        <w:commentReference w:id="487"/>
      </w:r>
    </w:p>
    <w:p w14:paraId="3D7F7B89" w14:textId="7526CC7A" w:rsidR="00DD50DE" w:rsidRPr="00233788" w:rsidRDefault="003A466E" w:rsidP="00DD50DE">
      <w:pPr>
        <w:pStyle w:val="Nagwek2"/>
        <w:rPr>
          <w:color w:val="FF0000"/>
        </w:rPr>
      </w:pPr>
      <w:bookmarkStart w:id="48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9" w:name="_Toc149120760"/>
      <w:r>
        <w:rPr>
          <w:color w:val="FF0000"/>
        </w:rPr>
        <w:t xml:space="preserve">(puste) </w:t>
      </w:r>
      <w:r w:rsidR="00511706" w:rsidRPr="00233788">
        <w:rPr>
          <w:color w:val="FF0000"/>
        </w:rPr>
        <w:t>Propozycja zestawu wybranych wskaźników skuteczności działań uczelni technicznych w Polsce</w:t>
      </w:r>
      <w:bookmarkEnd w:id="489"/>
    </w:p>
    <w:p w14:paraId="174CB82D" w14:textId="77777777" w:rsidR="000613B8" w:rsidRPr="00233788" w:rsidRDefault="000613B8" w:rsidP="004E7B54">
      <w:pPr>
        <w:pStyle w:val="Nagwek1"/>
        <w:numPr>
          <w:ilvl w:val="0"/>
          <w:numId w:val="0"/>
        </w:numPr>
        <w:ind w:left="432"/>
      </w:pPr>
      <w:bookmarkStart w:id="490" w:name="_Toc149120761"/>
      <w:r w:rsidRPr="00233788">
        <w:lastRenderedPageBreak/>
        <w:t>Rekapitulacja</w:t>
      </w:r>
      <w:bookmarkEnd w:id="490"/>
    </w:p>
    <w:p w14:paraId="7542506A" w14:textId="77777777" w:rsidR="000613B8" w:rsidRPr="00233788" w:rsidRDefault="00B758DF" w:rsidP="004E7B54">
      <w:pPr>
        <w:pStyle w:val="Nagwek1"/>
      </w:pPr>
      <w:bookmarkStart w:id="491" w:name="_Toc149120762"/>
      <w:r w:rsidRPr="00233788">
        <w:lastRenderedPageBreak/>
        <w:t>Spis literatury</w:t>
      </w:r>
      <w:bookmarkEnd w:id="49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2" w:name="_Toc149120763"/>
      <w:r w:rsidRPr="00233788">
        <w:lastRenderedPageBreak/>
        <w:t>Spis literatury Mendeley</w:t>
      </w:r>
      <w:bookmarkEnd w:id="492"/>
    </w:p>
    <w:p w14:paraId="1A08E3F2" w14:textId="380C192D" w:rsidR="00DD6862" w:rsidRPr="00A00334" w:rsidRDefault="00913F24" w:rsidP="00DD6862">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DD6862" w:rsidRPr="00A00334">
        <w:rPr>
          <w:rFonts w:cs="Arial"/>
          <w:noProof/>
          <w:szCs w:val="24"/>
          <w:lang w:val="en-GB"/>
        </w:rPr>
        <w:t xml:space="preserve">Adeinat, I., Al Rahahleh, N., &amp; Al Bassam, T. (2022). Lean Six Sigma and Assurance of Learning (AoL) in higher education: a case study. </w:t>
      </w:r>
      <w:r w:rsidR="00DD6862" w:rsidRPr="00A00334">
        <w:rPr>
          <w:rFonts w:cs="Arial"/>
          <w:i/>
          <w:iCs/>
          <w:noProof/>
          <w:szCs w:val="24"/>
          <w:lang w:val="en-GB"/>
        </w:rPr>
        <w:t>International Journal of Quality &amp; Reliability Management</w:t>
      </w:r>
      <w:r w:rsidR="00DD6862" w:rsidRPr="00A00334">
        <w:rPr>
          <w:rFonts w:cs="Arial"/>
          <w:noProof/>
          <w:szCs w:val="24"/>
          <w:lang w:val="en-GB"/>
        </w:rPr>
        <w:t xml:space="preserve">, </w:t>
      </w:r>
      <w:r w:rsidR="00DD6862" w:rsidRPr="00A00334">
        <w:rPr>
          <w:rFonts w:cs="Arial"/>
          <w:i/>
          <w:iCs/>
          <w:noProof/>
          <w:szCs w:val="24"/>
          <w:lang w:val="en-GB"/>
        </w:rPr>
        <w:t>39</w:t>
      </w:r>
      <w:r w:rsidR="00DD6862" w:rsidRPr="00A00334">
        <w:rPr>
          <w:rFonts w:cs="Arial"/>
          <w:noProof/>
          <w:szCs w:val="24"/>
          <w:lang w:val="en-GB"/>
        </w:rPr>
        <w:t>(2), 570–587. https://doi.org/10.1108/IJQRM-01-2021-0017</w:t>
      </w:r>
    </w:p>
    <w:p w14:paraId="621D76D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Aguillo, I. (2009). Measuring the institution’s footprint in the web. </w:t>
      </w:r>
      <w:r w:rsidRPr="00A00334">
        <w:rPr>
          <w:rFonts w:cs="Arial"/>
          <w:i/>
          <w:iCs/>
          <w:noProof/>
          <w:szCs w:val="24"/>
          <w:lang w:val="en-GB"/>
        </w:rPr>
        <w:t>Library Hi Tech</w:t>
      </w:r>
      <w:r w:rsidRPr="00A00334">
        <w:rPr>
          <w:rFonts w:cs="Arial"/>
          <w:noProof/>
          <w:szCs w:val="24"/>
          <w:lang w:val="en-GB"/>
        </w:rPr>
        <w:t xml:space="preserve">, </w:t>
      </w:r>
      <w:r w:rsidRPr="00A00334">
        <w:rPr>
          <w:rFonts w:cs="Arial"/>
          <w:i/>
          <w:iCs/>
          <w:noProof/>
          <w:szCs w:val="24"/>
          <w:lang w:val="en-GB"/>
        </w:rPr>
        <w:t>27</w:t>
      </w:r>
      <w:r w:rsidRPr="00A00334">
        <w:rPr>
          <w:rFonts w:cs="Arial"/>
          <w:noProof/>
          <w:szCs w:val="24"/>
          <w:lang w:val="en-GB"/>
        </w:rPr>
        <w:t>(4), 540–556. https://doi.org/10.1108/073788309</w:t>
      </w:r>
    </w:p>
    <w:p w14:paraId="1F65956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Aguillo, I. (2023). </w:t>
      </w:r>
      <w:r w:rsidRPr="00A00334">
        <w:rPr>
          <w:rFonts w:cs="Arial"/>
          <w:i/>
          <w:iCs/>
          <w:noProof/>
          <w:szCs w:val="24"/>
          <w:lang w:val="en-GB"/>
        </w:rPr>
        <w:t>Methodology of Ranking Web of Universities</w:t>
      </w:r>
      <w:r w:rsidRPr="00A00334">
        <w:rPr>
          <w:rFonts w:cs="Arial"/>
          <w:noProof/>
          <w:szCs w:val="24"/>
          <w:lang w:val="en-GB"/>
        </w:rPr>
        <w:t>. Cybermetrics Lab. https://www.webometrics.info/en/Methodology</w:t>
      </w:r>
    </w:p>
    <w:p w14:paraId="1720CB0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Alkabbanie, R. (2020). ESG 2015 vs. ISO 9001:2015 Regarding Stakeholders. </w:t>
      </w:r>
      <w:r w:rsidRPr="00A00334">
        <w:rPr>
          <w:rFonts w:cs="Arial"/>
          <w:i/>
          <w:iCs/>
          <w:noProof/>
          <w:szCs w:val="24"/>
          <w:lang w:val="en-GB"/>
        </w:rPr>
        <w:t>International Journal of Social Sciences &amp; Educational Studies</w:t>
      </w:r>
      <w:r w:rsidRPr="00A00334">
        <w:rPr>
          <w:rFonts w:cs="Arial"/>
          <w:noProof/>
          <w:szCs w:val="24"/>
          <w:lang w:val="en-GB"/>
        </w:rPr>
        <w:t xml:space="preserve">, </w:t>
      </w:r>
      <w:r w:rsidRPr="00A00334">
        <w:rPr>
          <w:rFonts w:cs="Arial"/>
          <w:i/>
          <w:iCs/>
          <w:noProof/>
          <w:szCs w:val="24"/>
          <w:lang w:val="en-GB"/>
        </w:rPr>
        <w:t>7</w:t>
      </w:r>
      <w:r w:rsidRPr="00A00334">
        <w:rPr>
          <w:rFonts w:cs="Arial"/>
          <w:noProof/>
          <w:szCs w:val="24"/>
          <w:lang w:val="en-GB"/>
        </w:rPr>
        <w:t>(2). https://doi.org/10.23918/ijsses.v7i2p46</w:t>
      </w:r>
    </w:p>
    <w:p w14:paraId="6019EA7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Alkuwaiti, A. (2021). </w:t>
      </w:r>
      <w:r w:rsidRPr="00A00334">
        <w:rPr>
          <w:rFonts w:cs="Arial"/>
          <w:i/>
          <w:iCs/>
          <w:noProof/>
          <w:szCs w:val="24"/>
          <w:lang w:val="en-GB"/>
        </w:rPr>
        <w:t>Webometrics Ranking: Change in Methodology &amp; January 2021 Results at Glance</w:t>
      </w:r>
      <w:r w:rsidRPr="00A00334">
        <w:rPr>
          <w:rFonts w:cs="Arial"/>
          <w:noProof/>
          <w:szCs w:val="24"/>
          <w:lang w:val="en-GB"/>
        </w:rPr>
        <w:t>. http://www.drahmedalkuwaiti.com/admin/data/form_14936/files/element_4_3f06cedca61fa7fbd8e20020e556832c-54-Change in Metho_Jan 2021 Result 210216.pdf</w:t>
      </w:r>
    </w:p>
    <w:p w14:paraId="5D44BB0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Alnadi, M., &amp; McLaughlin, P. (2021). Critical success factors of Lean Six Sigma from leaders’ perspective. </w:t>
      </w:r>
      <w:r w:rsidRPr="00A00334">
        <w:rPr>
          <w:rFonts w:cs="Arial"/>
          <w:i/>
          <w:iCs/>
          <w:noProof/>
          <w:szCs w:val="24"/>
          <w:lang w:val="en-GB"/>
        </w:rPr>
        <w:t>International Journal of Lean Six Sigma</w:t>
      </w:r>
      <w:r w:rsidRPr="00A00334">
        <w:rPr>
          <w:rFonts w:cs="Arial"/>
          <w:noProof/>
          <w:szCs w:val="24"/>
          <w:lang w:val="en-GB"/>
        </w:rPr>
        <w:t xml:space="preserve">, </w:t>
      </w:r>
      <w:r w:rsidRPr="00A00334">
        <w:rPr>
          <w:rFonts w:cs="Arial"/>
          <w:i/>
          <w:iCs/>
          <w:noProof/>
          <w:szCs w:val="24"/>
          <w:lang w:val="en-GB"/>
        </w:rPr>
        <w:t>12</w:t>
      </w:r>
      <w:r w:rsidRPr="00A00334">
        <w:rPr>
          <w:rFonts w:cs="Arial"/>
          <w:noProof/>
          <w:szCs w:val="24"/>
          <w:lang w:val="en-GB"/>
        </w:rPr>
        <w:t>(5), 1073–1088. https://doi.org/10.1108/IJLSS-06-2020-0079</w:t>
      </w:r>
    </w:p>
    <w:p w14:paraId="30C82003"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AMuz Gdańsk. (2018). </w:t>
      </w:r>
      <w:r w:rsidRPr="00DD6862">
        <w:rPr>
          <w:rFonts w:cs="Arial"/>
          <w:i/>
          <w:iCs/>
          <w:noProof/>
          <w:szCs w:val="24"/>
        </w:rPr>
        <w:t>WSZJK Akademii Muzycznej w Gdańsku</w:t>
      </w:r>
      <w:r w:rsidRPr="00DD6862">
        <w:rPr>
          <w:rFonts w:cs="Arial"/>
          <w:noProof/>
          <w:szCs w:val="24"/>
        </w:rPr>
        <w:t>. Wewnętrzny System Zapewniania Jakości Kształcenia. https://www.amuz.gda.pl/akademia/akty-prawne/wewnetrzny-system-zapewniania-jakosci-ksztalcenia,71</w:t>
      </w:r>
    </w:p>
    <w:p w14:paraId="0880E17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Andersson, R., Eriksson, H., &amp; Torstensson, H. (2006). Similarities and differences between TQM, six sigma and lean. </w:t>
      </w:r>
      <w:r w:rsidRPr="00A00334">
        <w:rPr>
          <w:rFonts w:cs="Arial"/>
          <w:i/>
          <w:iCs/>
          <w:noProof/>
          <w:szCs w:val="24"/>
          <w:lang w:val="en-GB"/>
        </w:rPr>
        <w:t>The TQM Magazine</w:t>
      </w:r>
      <w:r w:rsidRPr="00A00334">
        <w:rPr>
          <w:rFonts w:cs="Arial"/>
          <w:noProof/>
          <w:szCs w:val="24"/>
          <w:lang w:val="en-GB"/>
        </w:rPr>
        <w:t xml:space="preserve">, </w:t>
      </w:r>
      <w:r w:rsidRPr="00A00334">
        <w:rPr>
          <w:rFonts w:cs="Arial"/>
          <w:i/>
          <w:iCs/>
          <w:noProof/>
          <w:szCs w:val="24"/>
          <w:lang w:val="en-GB"/>
        </w:rPr>
        <w:t>18</w:t>
      </w:r>
      <w:r w:rsidRPr="00A00334">
        <w:rPr>
          <w:rFonts w:cs="Arial"/>
          <w:noProof/>
          <w:szCs w:val="24"/>
          <w:lang w:val="en-GB"/>
        </w:rPr>
        <w:t>(3), 282–296. https://doi.org/10.1108/09544780610660004</w:t>
      </w:r>
    </w:p>
    <w:p w14:paraId="53566BE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A00334">
        <w:rPr>
          <w:rFonts w:cs="Arial"/>
          <w:i/>
          <w:iCs/>
          <w:noProof/>
          <w:szCs w:val="24"/>
          <w:lang w:val="en-GB"/>
        </w:rPr>
        <w:t>JOURNAL OF MODELLING IN MANAGEMENT</w:t>
      </w:r>
      <w:r w:rsidRPr="00A00334">
        <w:rPr>
          <w:rFonts w:cs="Arial"/>
          <w:noProof/>
          <w:szCs w:val="24"/>
          <w:lang w:val="en-GB"/>
        </w:rPr>
        <w:t xml:space="preserve">, </w:t>
      </w:r>
      <w:r w:rsidRPr="00A00334">
        <w:rPr>
          <w:rFonts w:cs="Arial"/>
          <w:i/>
          <w:iCs/>
          <w:noProof/>
          <w:szCs w:val="24"/>
          <w:lang w:val="en-GB"/>
        </w:rPr>
        <w:t>11</w:t>
      </w:r>
      <w:r w:rsidRPr="00A00334">
        <w:rPr>
          <w:rFonts w:cs="Arial"/>
          <w:noProof/>
          <w:szCs w:val="24"/>
          <w:lang w:val="en-GB"/>
        </w:rPr>
        <w:t>(2), 488–517. https://doi.org/10.1108/JM2-01-2014-0010</w:t>
      </w:r>
    </w:p>
    <w:p w14:paraId="35770078"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Antonowicz, D., Brdulak, J., Hulicka, M., J\kedrzejewski, T., Kowalski, R., Kulczycki, E., Szadkowski, K., Szot, A., Wolszczak-Derlacz, J., &amp; Kwiek, M. (2016). </w:t>
      </w:r>
      <w:r w:rsidRPr="00DD6862">
        <w:rPr>
          <w:rFonts w:cs="Arial"/>
          <w:noProof/>
          <w:szCs w:val="24"/>
        </w:rPr>
        <w:t xml:space="preserve">Reformować? Nie reformować? Szerszy kontekst zmian w szkolnictwie wyższym. </w:t>
      </w:r>
      <w:r w:rsidRPr="00DD6862">
        <w:rPr>
          <w:rFonts w:cs="Arial"/>
          <w:i/>
          <w:iCs/>
          <w:noProof/>
          <w:szCs w:val="24"/>
        </w:rPr>
        <w:t>Nauka</w:t>
      </w:r>
      <w:r w:rsidRPr="00DD6862">
        <w:rPr>
          <w:rFonts w:cs="Arial"/>
          <w:noProof/>
          <w:szCs w:val="24"/>
        </w:rPr>
        <w:t>.</w:t>
      </w:r>
    </w:p>
    <w:p w14:paraId="3159DD3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Antony, J. (2014). Readiness factors for the Lean Six Sigma journey in the higher education sector. </w:t>
      </w:r>
      <w:r w:rsidRPr="00A00334">
        <w:rPr>
          <w:rFonts w:cs="Arial"/>
          <w:i/>
          <w:iCs/>
          <w:noProof/>
          <w:szCs w:val="24"/>
          <w:lang w:val="en-GB"/>
        </w:rPr>
        <w:t>International Journal of Productivity and Performance Management</w:t>
      </w:r>
      <w:r w:rsidRPr="00A00334">
        <w:rPr>
          <w:rFonts w:cs="Arial"/>
          <w:noProof/>
          <w:szCs w:val="24"/>
          <w:lang w:val="en-GB"/>
        </w:rPr>
        <w:t xml:space="preserve">, </w:t>
      </w:r>
      <w:r w:rsidRPr="00A00334">
        <w:rPr>
          <w:rFonts w:cs="Arial"/>
          <w:i/>
          <w:iCs/>
          <w:noProof/>
          <w:szCs w:val="24"/>
          <w:lang w:val="en-GB"/>
        </w:rPr>
        <w:t>63</w:t>
      </w:r>
      <w:r w:rsidRPr="00A00334">
        <w:rPr>
          <w:rFonts w:cs="Arial"/>
          <w:noProof/>
          <w:szCs w:val="24"/>
          <w:lang w:val="en-GB"/>
        </w:rPr>
        <w:t>(2), 257–264. https://doi.org/10.1108/IJPPM-04-2013-0077</w:t>
      </w:r>
    </w:p>
    <w:p w14:paraId="5F88C78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Antony, J. (2017). Lean Six Sigma for higher education. </w:t>
      </w:r>
      <w:r w:rsidRPr="00A00334">
        <w:rPr>
          <w:rFonts w:cs="Arial"/>
          <w:i/>
          <w:iCs/>
          <w:noProof/>
          <w:szCs w:val="24"/>
          <w:lang w:val="en-GB"/>
        </w:rPr>
        <w:t>International Journal of Productivity and Performance Management</w:t>
      </w:r>
      <w:r w:rsidRPr="00A00334">
        <w:rPr>
          <w:rFonts w:cs="Arial"/>
          <w:noProof/>
          <w:szCs w:val="24"/>
          <w:lang w:val="en-GB"/>
        </w:rPr>
        <w:t xml:space="preserve">, </w:t>
      </w:r>
      <w:r w:rsidRPr="00A00334">
        <w:rPr>
          <w:rFonts w:cs="Arial"/>
          <w:i/>
          <w:iCs/>
          <w:noProof/>
          <w:szCs w:val="24"/>
          <w:lang w:val="en-GB"/>
        </w:rPr>
        <w:t>66</w:t>
      </w:r>
      <w:r w:rsidRPr="00A00334">
        <w:rPr>
          <w:rFonts w:cs="Arial"/>
          <w:noProof/>
          <w:szCs w:val="24"/>
          <w:lang w:val="en-GB"/>
        </w:rPr>
        <w:t>(5), 574–576. https://doi.org/10.1108/IJPPM-03-2017-0063</w:t>
      </w:r>
    </w:p>
    <w:p w14:paraId="1D5C18A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Antony, J., Ghadge, A., Ashby, S. A., &amp; Cudney, E. A. (2018). Lean Six Sigma journey in a UK higher </w:t>
      </w:r>
      <w:r w:rsidRPr="00A00334">
        <w:rPr>
          <w:rFonts w:cs="Arial"/>
          <w:noProof/>
          <w:szCs w:val="24"/>
          <w:lang w:val="en-GB"/>
        </w:rPr>
        <w:lastRenderedPageBreak/>
        <w:t xml:space="preserve">education institute: a case study. </w:t>
      </w:r>
      <w:r w:rsidRPr="00A00334">
        <w:rPr>
          <w:rFonts w:cs="Arial"/>
          <w:i/>
          <w:iCs/>
          <w:noProof/>
          <w:szCs w:val="24"/>
          <w:lang w:val="en-GB"/>
        </w:rPr>
        <w:t>International Journal of Quality &amp; Reliability Management</w:t>
      </w:r>
      <w:r w:rsidRPr="00A00334">
        <w:rPr>
          <w:rFonts w:cs="Arial"/>
          <w:noProof/>
          <w:szCs w:val="24"/>
          <w:lang w:val="en-GB"/>
        </w:rPr>
        <w:t xml:space="preserve">, </w:t>
      </w:r>
      <w:r w:rsidRPr="00A00334">
        <w:rPr>
          <w:rFonts w:cs="Arial"/>
          <w:i/>
          <w:iCs/>
          <w:noProof/>
          <w:szCs w:val="24"/>
          <w:lang w:val="en-GB"/>
        </w:rPr>
        <w:t>35</w:t>
      </w:r>
      <w:r w:rsidRPr="00A00334">
        <w:rPr>
          <w:rFonts w:cs="Arial"/>
          <w:noProof/>
          <w:szCs w:val="24"/>
          <w:lang w:val="en-GB"/>
        </w:rPr>
        <w:t>(2), 510–526. https://doi.org/10.1108/IJQRM-01-2017-0005</w:t>
      </w:r>
    </w:p>
    <w:p w14:paraId="712AB3D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Antony, J., Krishan, N., Cullen, D., &amp; Kumar, M. (2012). Lean Six Sigma for higher education institutions (HEIs): Challenges, barriers, success factors, tools/techniques. </w:t>
      </w:r>
      <w:r w:rsidRPr="00A00334">
        <w:rPr>
          <w:rFonts w:cs="Arial"/>
          <w:i/>
          <w:iCs/>
          <w:noProof/>
          <w:szCs w:val="24"/>
          <w:lang w:val="en-GB"/>
        </w:rPr>
        <w:t>International Journal of Productivity and Performance Management</w:t>
      </w:r>
      <w:r w:rsidRPr="00A00334">
        <w:rPr>
          <w:rFonts w:cs="Arial"/>
          <w:noProof/>
          <w:szCs w:val="24"/>
          <w:lang w:val="en-GB"/>
        </w:rPr>
        <w:t xml:space="preserve">, </w:t>
      </w:r>
      <w:r w:rsidRPr="00A00334">
        <w:rPr>
          <w:rFonts w:cs="Arial"/>
          <w:i/>
          <w:iCs/>
          <w:noProof/>
          <w:szCs w:val="24"/>
          <w:lang w:val="en-GB"/>
        </w:rPr>
        <w:t>61</w:t>
      </w:r>
      <w:r w:rsidRPr="00A00334">
        <w:rPr>
          <w:rFonts w:cs="Arial"/>
          <w:noProof/>
          <w:szCs w:val="24"/>
          <w:lang w:val="en-GB"/>
        </w:rPr>
        <w:t>(8), 940–948. https://doi.org/10.1108/17410401211277165</w:t>
      </w:r>
    </w:p>
    <w:p w14:paraId="0E42B5B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Antony, J., McDermott, O., Sony, M., Cudney, E. A., Snee, R. D., &amp; Hoerl, R. W. (2021). A study into the pros and cons of ISO 18404: viewpoints from leading academics and practitioners. </w:t>
      </w:r>
      <w:r w:rsidRPr="00A00334">
        <w:rPr>
          <w:rFonts w:cs="Arial"/>
          <w:i/>
          <w:iCs/>
          <w:noProof/>
          <w:szCs w:val="24"/>
          <w:lang w:val="en-GB"/>
        </w:rPr>
        <w:t>The TQM Journal</w:t>
      </w:r>
      <w:r w:rsidRPr="00A00334">
        <w:rPr>
          <w:rFonts w:cs="Arial"/>
          <w:noProof/>
          <w:szCs w:val="24"/>
          <w:lang w:val="en-GB"/>
        </w:rPr>
        <w:t xml:space="preserve">, </w:t>
      </w:r>
      <w:r w:rsidRPr="00A00334">
        <w:rPr>
          <w:rFonts w:cs="Arial"/>
          <w:i/>
          <w:iCs/>
          <w:noProof/>
          <w:szCs w:val="24"/>
          <w:lang w:val="en-GB"/>
        </w:rPr>
        <w:t>33</w:t>
      </w:r>
      <w:r w:rsidRPr="00A00334">
        <w:rPr>
          <w:rFonts w:cs="Arial"/>
          <w:noProof/>
          <w:szCs w:val="24"/>
          <w:lang w:val="en-GB"/>
        </w:rPr>
        <w:t>(8), 1845–1866. https://doi.org/10.1108/TQM-03-2021-0065</w:t>
      </w:r>
    </w:p>
    <w:p w14:paraId="30413F1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Antony, J., Scheumann, T., Sunder M., V., Cudney, E., Rodgers, B., &amp; Grigg, N. P. (2022). Using Six Sigma DMAIC for Lean project management in education: a case study in a German kindergarten. </w:t>
      </w:r>
      <w:r w:rsidRPr="00A00334">
        <w:rPr>
          <w:rFonts w:cs="Arial"/>
          <w:i/>
          <w:iCs/>
          <w:noProof/>
          <w:szCs w:val="24"/>
          <w:lang w:val="en-GB"/>
        </w:rPr>
        <w:t>Total Quality Management &amp; Business Excellence</w:t>
      </w:r>
      <w:r w:rsidRPr="00A00334">
        <w:rPr>
          <w:rFonts w:cs="Arial"/>
          <w:noProof/>
          <w:szCs w:val="24"/>
          <w:lang w:val="en-GB"/>
        </w:rPr>
        <w:t xml:space="preserve">, </w:t>
      </w:r>
      <w:r w:rsidRPr="00A00334">
        <w:rPr>
          <w:rFonts w:cs="Arial"/>
          <w:i/>
          <w:iCs/>
          <w:noProof/>
          <w:szCs w:val="24"/>
          <w:lang w:val="en-GB"/>
        </w:rPr>
        <w:t>33</w:t>
      </w:r>
      <w:r w:rsidRPr="00A00334">
        <w:rPr>
          <w:rFonts w:cs="Arial"/>
          <w:noProof/>
          <w:szCs w:val="24"/>
          <w:lang w:val="en-GB"/>
        </w:rPr>
        <w:t>(13–14), 1489–1509. https://doi.org/10.1080/14783363.2021.1973891</w:t>
      </w:r>
    </w:p>
    <w:p w14:paraId="521F000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Arnheiter, E. D., &amp; Maleyeff, J. (2005). The integration of lean management and Six Sigma. </w:t>
      </w:r>
      <w:r w:rsidRPr="00A00334">
        <w:rPr>
          <w:rFonts w:cs="Arial"/>
          <w:i/>
          <w:iCs/>
          <w:noProof/>
          <w:szCs w:val="24"/>
          <w:lang w:val="en-GB"/>
        </w:rPr>
        <w:t>The TQM Magazine</w:t>
      </w:r>
      <w:r w:rsidRPr="00A00334">
        <w:rPr>
          <w:rFonts w:cs="Arial"/>
          <w:noProof/>
          <w:szCs w:val="24"/>
          <w:lang w:val="en-GB"/>
        </w:rPr>
        <w:t xml:space="preserve">, </w:t>
      </w:r>
      <w:r w:rsidRPr="00A00334">
        <w:rPr>
          <w:rFonts w:cs="Arial"/>
          <w:i/>
          <w:iCs/>
          <w:noProof/>
          <w:szCs w:val="24"/>
          <w:lang w:val="en-GB"/>
        </w:rPr>
        <w:t>17</w:t>
      </w:r>
      <w:r w:rsidRPr="00A00334">
        <w:rPr>
          <w:rFonts w:cs="Arial"/>
          <w:noProof/>
          <w:szCs w:val="24"/>
          <w:lang w:val="en-GB"/>
        </w:rPr>
        <w:t>(1), 5–18. https://doi.org/10.1108/09544780510573020</w:t>
      </w:r>
    </w:p>
    <w:p w14:paraId="0A509A6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ARWU. (2020). </w:t>
      </w:r>
      <w:r w:rsidRPr="00A00334">
        <w:rPr>
          <w:rFonts w:cs="Arial"/>
          <w:i/>
          <w:iCs/>
          <w:noProof/>
          <w:szCs w:val="24"/>
          <w:lang w:val="en-GB"/>
        </w:rPr>
        <w:t>ARWU World University Rankings 2020</w:t>
      </w:r>
      <w:r w:rsidRPr="00A00334">
        <w:rPr>
          <w:rFonts w:cs="Arial"/>
          <w:noProof/>
          <w:szCs w:val="24"/>
          <w:lang w:val="en-GB"/>
        </w:rPr>
        <w:t>. Ranking Shanghai. http://www.shanghairanking.com/ARWU2020.html</w:t>
      </w:r>
    </w:p>
    <w:p w14:paraId="5140526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ARWU. (2022a). </w:t>
      </w:r>
      <w:r w:rsidRPr="00A00334">
        <w:rPr>
          <w:rFonts w:cs="Arial"/>
          <w:i/>
          <w:iCs/>
          <w:noProof/>
          <w:szCs w:val="24"/>
          <w:lang w:val="en-GB"/>
        </w:rPr>
        <w:t>ARWU World University Ranking 2022</w:t>
      </w:r>
      <w:r w:rsidRPr="00A00334">
        <w:rPr>
          <w:rFonts w:cs="Arial"/>
          <w:noProof/>
          <w:szCs w:val="24"/>
          <w:lang w:val="en-GB"/>
        </w:rPr>
        <w:t>. Ranking Shanghai. http://www.shanghairanking.com/rankings/arwu/2022</w:t>
      </w:r>
    </w:p>
    <w:p w14:paraId="2BA65CB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ARWU. (2022b). </w:t>
      </w:r>
      <w:r w:rsidRPr="00A00334">
        <w:rPr>
          <w:rFonts w:cs="Arial"/>
          <w:i/>
          <w:iCs/>
          <w:noProof/>
          <w:szCs w:val="24"/>
          <w:lang w:val="en-GB"/>
        </w:rPr>
        <w:t>ARWU World University Rankings 2022 methodology</w:t>
      </w:r>
      <w:r w:rsidRPr="00A00334">
        <w:rPr>
          <w:rFonts w:cs="Arial"/>
          <w:noProof/>
          <w:szCs w:val="24"/>
          <w:lang w:val="en-GB"/>
        </w:rPr>
        <w:t>. Ranking Shanghai. http://www.shanghairanking.com/methodology/arwu/2022</w:t>
      </w:r>
    </w:p>
    <w:p w14:paraId="283E9DE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Athiyaman, A. (1997). Linking student satisfaction and service quality perceptions: the case of university education. </w:t>
      </w:r>
      <w:r w:rsidRPr="00A00334">
        <w:rPr>
          <w:rFonts w:cs="Arial"/>
          <w:i/>
          <w:iCs/>
          <w:noProof/>
          <w:szCs w:val="24"/>
          <w:lang w:val="en-GB"/>
        </w:rPr>
        <w:t>European Journal of Marketing</w:t>
      </w:r>
      <w:r w:rsidRPr="00A00334">
        <w:rPr>
          <w:rFonts w:cs="Arial"/>
          <w:noProof/>
          <w:szCs w:val="24"/>
          <w:lang w:val="en-GB"/>
        </w:rPr>
        <w:t xml:space="preserve">, </w:t>
      </w:r>
      <w:r w:rsidRPr="00A00334">
        <w:rPr>
          <w:rFonts w:cs="Arial"/>
          <w:i/>
          <w:iCs/>
          <w:noProof/>
          <w:szCs w:val="24"/>
          <w:lang w:val="en-GB"/>
        </w:rPr>
        <w:t>31</w:t>
      </w:r>
      <w:r w:rsidRPr="00A00334">
        <w:rPr>
          <w:rFonts w:cs="Arial"/>
          <w:noProof/>
          <w:szCs w:val="24"/>
          <w:lang w:val="en-GB"/>
        </w:rPr>
        <w:t>(7), 528–540. https://doi.org/10.1108/03090569710176655</w:t>
      </w:r>
    </w:p>
    <w:p w14:paraId="053CC28C"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Austin, A. E. (1990). Faculty cultures, faculty values. </w:t>
      </w:r>
      <w:r w:rsidRPr="00A00334">
        <w:rPr>
          <w:rFonts w:cs="Arial"/>
          <w:i/>
          <w:iCs/>
          <w:noProof/>
          <w:szCs w:val="24"/>
          <w:lang w:val="en-GB"/>
        </w:rPr>
        <w:t>New directions for institutional research</w:t>
      </w:r>
      <w:r w:rsidRPr="00A00334">
        <w:rPr>
          <w:rFonts w:cs="Arial"/>
          <w:noProof/>
          <w:szCs w:val="24"/>
          <w:lang w:val="en-GB"/>
        </w:rPr>
        <w:t xml:space="preserve">, </w:t>
      </w:r>
      <w:r w:rsidRPr="00A00334">
        <w:rPr>
          <w:rFonts w:cs="Arial"/>
          <w:i/>
          <w:iCs/>
          <w:noProof/>
          <w:szCs w:val="24"/>
          <w:lang w:val="en-GB"/>
        </w:rPr>
        <w:t>1990</w:t>
      </w:r>
      <w:r w:rsidRPr="00A00334">
        <w:rPr>
          <w:rFonts w:cs="Arial"/>
          <w:noProof/>
          <w:szCs w:val="24"/>
          <w:lang w:val="en-GB"/>
        </w:rPr>
        <w:t>(68), 61–74.</w:t>
      </w:r>
    </w:p>
    <w:p w14:paraId="0700329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Barker, K. (2007). The UK Research Assessment Exercise: the evolution of a national research evaluation system. </w:t>
      </w:r>
      <w:r w:rsidRPr="00A00334">
        <w:rPr>
          <w:rFonts w:cs="Arial"/>
          <w:i/>
          <w:iCs/>
          <w:noProof/>
          <w:szCs w:val="24"/>
          <w:lang w:val="en-GB"/>
        </w:rPr>
        <w:t>Research Evaluation</w:t>
      </w:r>
      <w:r w:rsidRPr="00A00334">
        <w:rPr>
          <w:rFonts w:cs="Arial"/>
          <w:noProof/>
          <w:szCs w:val="24"/>
          <w:lang w:val="en-GB"/>
        </w:rPr>
        <w:t xml:space="preserve">, </w:t>
      </w:r>
      <w:r w:rsidRPr="00A00334">
        <w:rPr>
          <w:rFonts w:cs="Arial"/>
          <w:i/>
          <w:iCs/>
          <w:noProof/>
          <w:szCs w:val="24"/>
          <w:lang w:val="en-GB"/>
        </w:rPr>
        <w:t>16</w:t>
      </w:r>
      <w:r w:rsidRPr="00A00334">
        <w:rPr>
          <w:rFonts w:cs="Arial"/>
          <w:noProof/>
          <w:szCs w:val="24"/>
          <w:lang w:val="en-GB"/>
        </w:rPr>
        <w:t>(1), 3–12. https://doi.org/10.3152/095820207X190674</w:t>
      </w:r>
    </w:p>
    <w:p w14:paraId="2DA20B3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Bayraktar, E., Tatoglu, E., &amp; Zaim, S. (2008). An instrument for measuring the critical factors of TQM in Turkish higher education. </w:t>
      </w:r>
      <w:r w:rsidRPr="00A00334">
        <w:rPr>
          <w:rFonts w:cs="Arial"/>
          <w:i/>
          <w:iCs/>
          <w:noProof/>
          <w:szCs w:val="24"/>
          <w:lang w:val="en-GB"/>
        </w:rPr>
        <w:t>Total Quality Management &amp; Business Excellence</w:t>
      </w:r>
      <w:r w:rsidRPr="00A00334">
        <w:rPr>
          <w:rFonts w:cs="Arial"/>
          <w:noProof/>
          <w:szCs w:val="24"/>
          <w:lang w:val="en-GB"/>
        </w:rPr>
        <w:t xml:space="preserve">, </w:t>
      </w:r>
      <w:r w:rsidRPr="00A00334">
        <w:rPr>
          <w:rFonts w:cs="Arial"/>
          <w:i/>
          <w:iCs/>
          <w:noProof/>
          <w:szCs w:val="24"/>
          <w:lang w:val="en-GB"/>
        </w:rPr>
        <w:t>19</w:t>
      </w:r>
      <w:r w:rsidRPr="00A00334">
        <w:rPr>
          <w:rFonts w:cs="Arial"/>
          <w:noProof/>
          <w:szCs w:val="24"/>
          <w:lang w:val="en-GB"/>
        </w:rPr>
        <w:t>(6), 551–574. https://doi.org/10.1080/14783360802023921</w:t>
      </w:r>
    </w:p>
    <w:p w14:paraId="3C94616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A00334">
        <w:rPr>
          <w:rFonts w:cs="Arial"/>
          <w:i/>
          <w:iCs/>
          <w:noProof/>
          <w:szCs w:val="24"/>
          <w:lang w:val="en-GB"/>
        </w:rPr>
        <w:t>Procedia - Social and Behavioral Sciences</w:t>
      </w:r>
      <w:r w:rsidRPr="00A00334">
        <w:rPr>
          <w:rFonts w:cs="Arial"/>
          <w:noProof/>
          <w:szCs w:val="24"/>
          <w:lang w:val="en-GB"/>
        </w:rPr>
        <w:t xml:space="preserve">, </w:t>
      </w:r>
      <w:r w:rsidRPr="00A00334">
        <w:rPr>
          <w:rFonts w:cs="Arial"/>
          <w:i/>
          <w:iCs/>
          <w:noProof/>
          <w:szCs w:val="24"/>
          <w:lang w:val="en-GB"/>
        </w:rPr>
        <w:t>214</w:t>
      </w:r>
      <w:r w:rsidRPr="00A00334">
        <w:rPr>
          <w:rFonts w:cs="Arial"/>
          <w:noProof/>
          <w:szCs w:val="24"/>
          <w:lang w:val="en-GB"/>
        </w:rPr>
        <w:t>(June), 344–358. https://doi.org/10.1016/j.sbspro.2015.11.658</w:t>
      </w:r>
    </w:p>
    <w:p w14:paraId="236A2110"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lastRenderedPageBreak/>
        <w:t xml:space="preserve">Beliczyński, J. (2011). Analiza systemu zarządzania wartością dla Klienta. W </w:t>
      </w:r>
      <w:r w:rsidRPr="00DD6862">
        <w:rPr>
          <w:rFonts w:cs="Arial"/>
          <w:i/>
          <w:iCs/>
          <w:noProof/>
          <w:szCs w:val="24"/>
        </w:rPr>
        <w:t>Przegląd problemów doskonalenia systemów zarządzania przedsiębiorstwem</w:t>
      </w:r>
      <w:r w:rsidRPr="00DD6862">
        <w:rPr>
          <w:rFonts w:cs="Arial"/>
          <w:noProof/>
          <w:szCs w:val="24"/>
        </w:rPr>
        <w:t>. Mfiles.pl.</w:t>
      </w:r>
    </w:p>
    <w:p w14:paraId="3983187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Bielawa, A. (2011). Przegląd najważniejszych modeli zarządzania jakością usług. </w:t>
      </w:r>
      <w:r w:rsidRPr="00A00334">
        <w:rPr>
          <w:rFonts w:cs="Arial"/>
          <w:i/>
          <w:iCs/>
          <w:noProof/>
          <w:szCs w:val="24"/>
          <w:lang w:val="en-GB"/>
        </w:rPr>
        <w:t>Studia i Prace WNEiZ</w:t>
      </w:r>
      <w:r w:rsidRPr="00A00334">
        <w:rPr>
          <w:rFonts w:cs="Arial"/>
          <w:noProof/>
          <w:szCs w:val="24"/>
          <w:lang w:val="en-GB"/>
        </w:rPr>
        <w:t xml:space="preserve">, </w:t>
      </w:r>
      <w:r w:rsidRPr="00A00334">
        <w:rPr>
          <w:rFonts w:cs="Arial"/>
          <w:i/>
          <w:iCs/>
          <w:noProof/>
          <w:szCs w:val="24"/>
          <w:lang w:val="en-GB"/>
        </w:rPr>
        <w:t>24</w:t>
      </w:r>
      <w:r w:rsidRPr="00A00334">
        <w:rPr>
          <w:rFonts w:cs="Arial"/>
          <w:noProof/>
          <w:szCs w:val="24"/>
          <w:lang w:val="en-GB"/>
        </w:rPr>
        <w:t>.</w:t>
      </w:r>
    </w:p>
    <w:p w14:paraId="754E42C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Blackmore, P., &amp; Kandiko, C. B. C. B. (2011). Motivation in academic life: a prestige economy. </w:t>
      </w:r>
      <w:r w:rsidRPr="00A00334">
        <w:rPr>
          <w:rFonts w:cs="Arial"/>
          <w:i/>
          <w:iCs/>
          <w:noProof/>
          <w:szCs w:val="24"/>
          <w:lang w:val="en-GB"/>
        </w:rPr>
        <w:t>Research in Post-Compulsory Education</w:t>
      </w:r>
      <w:r w:rsidRPr="00A00334">
        <w:rPr>
          <w:rFonts w:cs="Arial"/>
          <w:noProof/>
          <w:szCs w:val="24"/>
          <w:lang w:val="en-GB"/>
        </w:rPr>
        <w:t xml:space="preserve">, </w:t>
      </w:r>
      <w:r w:rsidRPr="00A00334">
        <w:rPr>
          <w:rFonts w:cs="Arial"/>
          <w:i/>
          <w:iCs/>
          <w:noProof/>
          <w:szCs w:val="24"/>
          <w:lang w:val="en-GB"/>
        </w:rPr>
        <w:t>16</w:t>
      </w:r>
      <w:r w:rsidRPr="00A00334">
        <w:rPr>
          <w:rFonts w:cs="Arial"/>
          <w:noProof/>
          <w:szCs w:val="24"/>
          <w:lang w:val="en-GB"/>
        </w:rPr>
        <w:t>(4), 399–411. https://doi.org/10.1080/13596748.2011.626971</w:t>
      </w:r>
    </w:p>
    <w:p w14:paraId="5665ADCE"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Bobińska, B. (2012). </w:t>
      </w:r>
      <w:r w:rsidRPr="00DD6862">
        <w:rPr>
          <w:rFonts w:cs="Arial"/>
          <w:noProof/>
          <w:szCs w:val="24"/>
        </w:rPr>
        <w:t xml:space="preserve">Funkcjonowanie sektora publicznego jako organizacji „otwartych na klienta”. </w:t>
      </w:r>
      <w:r w:rsidRPr="00DD6862">
        <w:rPr>
          <w:rFonts w:cs="Arial"/>
          <w:i/>
          <w:iCs/>
          <w:noProof/>
          <w:szCs w:val="24"/>
        </w:rPr>
        <w:t>Zeszyty Naukowe Zachodniopomorskiej Szkoły Biznesu Firma i Rynek</w:t>
      </w:r>
      <w:r w:rsidRPr="00DD6862">
        <w:rPr>
          <w:rFonts w:cs="Arial"/>
          <w:noProof/>
          <w:szCs w:val="24"/>
        </w:rPr>
        <w:t xml:space="preserve">, </w:t>
      </w:r>
      <w:r w:rsidRPr="00DD6862">
        <w:rPr>
          <w:rFonts w:cs="Arial"/>
          <w:i/>
          <w:iCs/>
          <w:noProof/>
          <w:szCs w:val="24"/>
        </w:rPr>
        <w:t>1</w:t>
      </w:r>
      <w:r w:rsidRPr="00DD6862">
        <w:rPr>
          <w:rFonts w:cs="Arial"/>
          <w:noProof/>
          <w:szCs w:val="24"/>
        </w:rPr>
        <w:t>, 59–71.</w:t>
      </w:r>
    </w:p>
    <w:p w14:paraId="15C99114"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Brady, M. K., &amp; Cronin, J. J. (2001). </w:t>
      </w:r>
      <w:r w:rsidRPr="00A00334">
        <w:rPr>
          <w:rFonts w:cs="Arial"/>
          <w:noProof/>
          <w:szCs w:val="24"/>
          <w:lang w:val="en-GB"/>
        </w:rPr>
        <w:t xml:space="preserve">Some New Thoughts on Conceptualizing Perceived Service Quality: A Hierarchical Approach. </w:t>
      </w:r>
      <w:r w:rsidRPr="00DD6862">
        <w:rPr>
          <w:rFonts w:cs="Arial"/>
          <w:i/>
          <w:iCs/>
          <w:noProof/>
          <w:szCs w:val="24"/>
        </w:rPr>
        <w:t>Journal of Marketing</w:t>
      </w:r>
      <w:r w:rsidRPr="00DD6862">
        <w:rPr>
          <w:rFonts w:cs="Arial"/>
          <w:noProof/>
          <w:szCs w:val="24"/>
        </w:rPr>
        <w:t xml:space="preserve">, </w:t>
      </w:r>
      <w:r w:rsidRPr="00DD6862">
        <w:rPr>
          <w:rFonts w:cs="Arial"/>
          <w:i/>
          <w:iCs/>
          <w:noProof/>
          <w:szCs w:val="24"/>
        </w:rPr>
        <w:t>65</w:t>
      </w:r>
      <w:r w:rsidRPr="00DD6862">
        <w:rPr>
          <w:rFonts w:cs="Arial"/>
          <w:noProof/>
          <w:szCs w:val="24"/>
        </w:rPr>
        <w:t>(3), 34–49. https://doi.org/10.1509/jmkg.65.3.34.18334</w:t>
      </w:r>
    </w:p>
    <w:p w14:paraId="70CF6C8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Brdulak, J. (2016). Ocena jakości kształcenia w Polsce -problemy i rekomendacje. </w:t>
      </w:r>
      <w:r w:rsidRPr="00A00334">
        <w:rPr>
          <w:rFonts w:cs="Arial"/>
          <w:i/>
          <w:iCs/>
          <w:noProof/>
          <w:szCs w:val="24"/>
          <w:lang w:val="en-GB"/>
        </w:rPr>
        <w:t>Nauka i Szkolnictwo Wyższe</w:t>
      </w:r>
      <w:r w:rsidRPr="00A00334">
        <w:rPr>
          <w:rFonts w:cs="Arial"/>
          <w:noProof/>
          <w:szCs w:val="24"/>
          <w:lang w:val="en-GB"/>
        </w:rPr>
        <w:t xml:space="preserve">, </w:t>
      </w:r>
      <w:r w:rsidRPr="00A00334">
        <w:rPr>
          <w:rFonts w:cs="Arial"/>
          <w:i/>
          <w:iCs/>
          <w:noProof/>
          <w:szCs w:val="24"/>
          <w:lang w:val="en-GB"/>
        </w:rPr>
        <w:t>2</w:t>
      </w:r>
      <w:r w:rsidRPr="00A00334">
        <w:rPr>
          <w:rFonts w:cs="Arial"/>
          <w:noProof/>
          <w:szCs w:val="24"/>
          <w:lang w:val="en-GB"/>
        </w:rPr>
        <w:t>(48), 81–94.</w:t>
      </w:r>
    </w:p>
    <w:p w14:paraId="6084579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Broadhead, L.-A., &amp; Howard, S. (1998). The Research Assessment Exercise. </w:t>
      </w:r>
      <w:r w:rsidRPr="00A00334">
        <w:rPr>
          <w:rFonts w:cs="Arial"/>
          <w:i/>
          <w:iCs/>
          <w:noProof/>
          <w:szCs w:val="24"/>
          <w:lang w:val="en-GB"/>
        </w:rPr>
        <w:t>education policy analysis archives</w:t>
      </w:r>
      <w:r w:rsidRPr="00A00334">
        <w:rPr>
          <w:rFonts w:cs="Arial"/>
          <w:noProof/>
          <w:szCs w:val="24"/>
          <w:lang w:val="en-GB"/>
        </w:rPr>
        <w:t xml:space="preserve">, </w:t>
      </w:r>
      <w:r w:rsidRPr="00A00334">
        <w:rPr>
          <w:rFonts w:cs="Arial"/>
          <w:i/>
          <w:iCs/>
          <w:noProof/>
          <w:szCs w:val="24"/>
          <w:lang w:val="en-GB"/>
        </w:rPr>
        <w:t>6</w:t>
      </w:r>
      <w:r w:rsidRPr="00A00334">
        <w:rPr>
          <w:rFonts w:cs="Arial"/>
          <w:noProof/>
          <w:szCs w:val="24"/>
          <w:lang w:val="en-GB"/>
        </w:rPr>
        <w:t>, 8. https://doi.org/10.14507/epaa.v6n8.1998</w:t>
      </w:r>
    </w:p>
    <w:p w14:paraId="5020BA6E"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Bukowski, S., &amp; Kosmala, B. (2007). Techniki projekcyjne w identyfikacji przekonań. </w:t>
      </w:r>
      <w:r w:rsidRPr="00DD6862">
        <w:rPr>
          <w:rFonts w:cs="Arial"/>
          <w:i/>
          <w:iCs/>
          <w:noProof/>
          <w:szCs w:val="24"/>
        </w:rPr>
        <w:t>Psychoterapia</w:t>
      </w:r>
      <w:r w:rsidRPr="00DD6862">
        <w:rPr>
          <w:rFonts w:cs="Arial"/>
          <w:noProof/>
          <w:szCs w:val="24"/>
        </w:rPr>
        <w:t xml:space="preserve">, </w:t>
      </w:r>
      <w:r w:rsidRPr="00DD6862">
        <w:rPr>
          <w:rFonts w:cs="Arial"/>
          <w:i/>
          <w:iCs/>
          <w:noProof/>
          <w:szCs w:val="24"/>
        </w:rPr>
        <w:t>4</w:t>
      </w:r>
      <w:r w:rsidRPr="00DD6862">
        <w:rPr>
          <w:rFonts w:cs="Arial"/>
          <w:noProof/>
          <w:szCs w:val="24"/>
        </w:rPr>
        <w:t>(143), 37–44. http://poradnia-empatia.pl/userfiles/poradnia-empatiapl/file/Techniki projekcyjne w identyfikacji przekonan po autoryzacji.pdf</w:t>
      </w:r>
    </w:p>
    <w:p w14:paraId="129CFCDC"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Calabretta, G., Gemser, G., &amp; Wijnberg, N. M. (2017). The Interplay between Intuition and Rationality in Strategic Decision Making: A Paradox Perspective. </w:t>
      </w:r>
      <w:r w:rsidRPr="00A00334">
        <w:rPr>
          <w:rFonts w:cs="Arial"/>
          <w:i/>
          <w:iCs/>
          <w:noProof/>
          <w:szCs w:val="24"/>
          <w:lang w:val="en-GB"/>
        </w:rPr>
        <w:t>Organization Studies</w:t>
      </w:r>
      <w:r w:rsidRPr="00A00334">
        <w:rPr>
          <w:rFonts w:cs="Arial"/>
          <w:noProof/>
          <w:szCs w:val="24"/>
          <w:lang w:val="en-GB"/>
        </w:rPr>
        <w:t xml:space="preserve">, </w:t>
      </w:r>
      <w:r w:rsidRPr="00A00334">
        <w:rPr>
          <w:rFonts w:cs="Arial"/>
          <w:i/>
          <w:iCs/>
          <w:noProof/>
          <w:szCs w:val="24"/>
          <w:lang w:val="en-GB"/>
        </w:rPr>
        <w:t>38</w:t>
      </w:r>
      <w:r w:rsidRPr="00A00334">
        <w:rPr>
          <w:rFonts w:cs="Arial"/>
          <w:noProof/>
          <w:szCs w:val="24"/>
          <w:lang w:val="en-GB"/>
        </w:rPr>
        <w:t>(3–4), 365–401. https://doi.org/10.1177/0170840616655483</w:t>
      </w:r>
    </w:p>
    <w:p w14:paraId="2B9D30C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Campbell, C. M. C. M., Jimenez, M., &amp; Arrozal, C. A. N. C. A. N. (2019). Prestige or education: college teaching and rigor of courses in prestigious and non-prestigious institutions in the U.S. </w:t>
      </w:r>
      <w:r w:rsidRPr="00A00334">
        <w:rPr>
          <w:rFonts w:cs="Arial"/>
          <w:i/>
          <w:iCs/>
          <w:noProof/>
          <w:szCs w:val="24"/>
          <w:lang w:val="en-GB"/>
        </w:rPr>
        <w:t>Higher Education</w:t>
      </w:r>
      <w:r w:rsidRPr="00A00334">
        <w:rPr>
          <w:rFonts w:cs="Arial"/>
          <w:noProof/>
          <w:szCs w:val="24"/>
          <w:lang w:val="en-GB"/>
        </w:rPr>
        <w:t xml:space="preserve">, </w:t>
      </w:r>
      <w:r w:rsidRPr="00A00334">
        <w:rPr>
          <w:rFonts w:cs="Arial"/>
          <w:i/>
          <w:iCs/>
          <w:noProof/>
          <w:szCs w:val="24"/>
          <w:lang w:val="en-GB"/>
        </w:rPr>
        <w:t>77</w:t>
      </w:r>
      <w:r w:rsidRPr="00A00334">
        <w:rPr>
          <w:rFonts w:cs="Arial"/>
          <w:noProof/>
          <w:szCs w:val="24"/>
          <w:lang w:val="en-GB"/>
        </w:rPr>
        <w:t>(4), 717–738. https://doi.org/10.1007/s10734-018-0297-3</w:t>
      </w:r>
    </w:p>
    <w:p w14:paraId="4866211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Carayannis, E. G., &amp; Campbell, D. F. J. (2009). „Mode 3” and „Quadruple Helix”: toward a 21st century fractal innovation ecosystem. </w:t>
      </w:r>
      <w:r w:rsidRPr="00A00334">
        <w:rPr>
          <w:rFonts w:cs="Arial"/>
          <w:i/>
          <w:iCs/>
          <w:noProof/>
          <w:szCs w:val="24"/>
          <w:lang w:val="en-GB"/>
        </w:rPr>
        <w:t>International Journal of Technology Management</w:t>
      </w:r>
      <w:r w:rsidRPr="00A00334">
        <w:rPr>
          <w:rFonts w:cs="Arial"/>
          <w:noProof/>
          <w:szCs w:val="24"/>
          <w:lang w:val="en-GB"/>
        </w:rPr>
        <w:t xml:space="preserve">, </w:t>
      </w:r>
      <w:r w:rsidRPr="00A00334">
        <w:rPr>
          <w:rFonts w:cs="Arial"/>
          <w:i/>
          <w:iCs/>
          <w:noProof/>
          <w:szCs w:val="24"/>
          <w:lang w:val="en-GB"/>
        </w:rPr>
        <w:t>46</w:t>
      </w:r>
      <w:r w:rsidRPr="00A00334">
        <w:rPr>
          <w:rFonts w:cs="Arial"/>
          <w:noProof/>
          <w:szCs w:val="24"/>
          <w:lang w:val="en-GB"/>
        </w:rPr>
        <w:t>(3/4), 201. https://doi.org/10.1504/IJTM.2009.023374</w:t>
      </w:r>
    </w:p>
    <w:p w14:paraId="1110F39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Carrillat, F. A., Jaramillo, F., &amp; Mulki, J. P. (2007). The validity of the SERVQUAL and SERVPERF scales. </w:t>
      </w:r>
      <w:r w:rsidRPr="00A00334">
        <w:rPr>
          <w:rFonts w:cs="Arial"/>
          <w:i/>
          <w:iCs/>
          <w:noProof/>
          <w:szCs w:val="24"/>
          <w:lang w:val="en-GB"/>
        </w:rPr>
        <w:t>International Journal of Service Industry Management</w:t>
      </w:r>
      <w:r w:rsidRPr="00A00334">
        <w:rPr>
          <w:rFonts w:cs="Arial"/>
          <w:noProof/>
          <w:szCs w:val="24"/>
          <w:lang w:val="en-GB"/>
        </w:rPr>
        <w:t xml:space="preserve">, </w:t>
      </w:r>
      <w:r w:rsidRPr="00A00334">
        <w:rPr>
          <w:rFonts w:cs="Arial"/>
          <w:i/>
          <w:iCs/>
          <w:noProof/>
          <w:szCs w:val="24"/>
          <w:lang w:val="en-GB"/>
        </w:rPr>
        <w:t>18</w:t>
      </w:r>
      <w:r w:rsidRPr="00A00334">
        <w:rPr>
          <w:rFonts w:cs="Arial"/>
          <w:noProof/>
          <w:szCs w:val="24"/>
          <w:lang w:val="en-GB"/>
        </w:rPr>
        <w:t>(5), 472–490. https://doi.org/10.1108/09564230710826250</w:t>
      </w:r>
    </w:p>
    <w:p w14:paraId="525D6EC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Carroll, A. B. (1979). A three-dimensional conceptual model of corporate performance. </w:t>
      </w:r>
      <w:r w:rsidRPr="00A00334">
        <w:rPr>
          <w:rFonts w:cs="Arial"/>
          <w:i/>
          <w:iCs/>
          <w:noProof/>
          <w:szCs w:val="24"/>
          <w:lang w:val="en-GB"/>
        </w:rPr>
        <w:t>Corporate Social Responsibility</w:t>
      </w:r>
      <w:r w:rsidRPr="00A00334">
        <w:rPr>
          <w:rFonts w:cs="Arial"/>
          <w:noProof/>
          <w:szCs w:val="24"/>
          <w:lang w:val="en-GB"/>
        </w:rPr>
        <w:t>, 497–505. https://doi.org/10.5465/amr.1979.4498296</w:t>
      </w:r>
    </w:p>
    <w:p w14:paraId="656E8A7F"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Clark, B. R. (1972). The organizational saga in higher education. </w:t>
      </w:r>
      <w:r w:rsidRPr="00A00334">
        <w:rPr>
          <w:rFonts w:cs="Arial"/>
          <w:i/>
          <w:iCs/>
          <w:noProof/>
          <w:szCs w:val="24"/>
          <w:lang w:val="en-GB"/>
        </w:rPr>
        <w:t>Administrative science quarterly</w:t>
      </w:r>
      <w:r w:rsidRPr="00A00334">
        <w:rPr>
          <w:rFonts w:cs="Arial"/>
          <w:noProof/>
          <w:szCs w:val="24"/>
          <w:lang w:val="en-GB"/>
        </w:rPr>
        <w:t>, 178–184.</w:t>
      </w:r>
    </w:p>
    <w:p w14:paraId="5CC426A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Clark, B. R. (1980). </w:t>
      </w:r>
      <w:r w:rsidRPr="00A00334">
        <w:rPr>
          <w:rFonts w:cs="Arial"/>
          <w:i/>
          <w:iCs/>
          <w:noProof/>
          <w:szCs w:val="24"/>
          <w:lang w:val="en-GB"/>
        </w:rPr>
        <w:t>Academic Culture</w:t>
      </w:r>
      <w:r w:rsidRPr="00A00334">
        <w:rPr>
          <w:rFonts w:cs="Arial"/>
          <w:noProof/>
          <w:szCs w:val="24"/>
          <w:lang w:val="en-GB"/>
        </w:rPr>
        <w:t xml:space="preserve"> (Nr 42). Yale University Higher Education Research Group.</w:t>
      </w:r>
    </w:p>
    <w:p w14:paraId="6C0C439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lastRenderedPageBreak/>
        <w:t xml:space="preserve">Clarkson, M. B. E. (1995). A Stakeholder Framework for Analyzing and Evaluating Corporate Social Performance. </w:t>
      </w:r>
      <w:r w:rsidRPr="00A00334">
        <w:rPr>
          <w:rFonts w:cs="Arial"/>
          <w:i/>
          <w:iCs/>
          <w:noProof/>
          <w:szCs w:val="24"/>
          <w:lang w:val="en-GB"/>
        </w:rPr>
        <w:t>The Academy of Management Review</w:t>
      </w:r>
      <w:r w:rsidRPr="00A00334">
        <w:rPr>
          <w:rFonts w:cs="Arial"/>
          <w:noProof/>
          <w:szCs w:val="24"/>
          <w:lang w:val="en-GB"/>
        </w:rPr>
        <w:t xml:space="preserve">, </w:t>
      </w:r>
      <w:r w:rsidRPr="00A00334">
        <w:rPr>
          <w:rFonts w:cs="Arial"/>
          <w:i/>
          <w:iCs/>
          <w:noProof/>
          <w:szCs w:val="24"/>
          <w:lang w:val="en-GB"/>
        </w:rPr>
        <w:t>20</w:t>
      </w:r>
      <w:r w:rsidRPr="00A00334">
        <w:rPr>
          <w:rFonts w:cs="Arial"/>
          <w:noProof/>
          <w:szCs w:val="24"/>
          <w:lang w:val="en-GB"/>
        </w:rPr>
        <w:t>(1), 92. https://doi.org/10.2307/258888</w:t>
      </w:r>
    </w:p>
    <w:p w14:paraId="2D8AC18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Collyer, F. (2013). The production of scholarly knowledge in the global market arena: University ranking systems, prestige and power. </w:t>
      </w:r>
      <w:r w:rsidRPr="00A00334">
        <w:rPr>
          <w:rFonts w:cs="Arial"/>
          <w:i/>
          <w:iCs/>
          <w:noProof/>
          <w:szCs w:val="24"/>
          <w:lang w:val="en-GB"/>
        </w:rPr>
        <w:t>Critical Studies in Education</w:t>
      </w:r>
      <w:r w:rsidRPr="00A00334">
        <w:rPr>
          <w:rFonts w:cs="Arial"/>
          <w:noProof/>
          <w:szCs w:val="24"/>
          <w:lang w:val="en-GB"/>
        </w:rPr>
        <w:t xml:space="preserve">, </w:t>
      </w:r>
      <w:r w:rsidRPr="00A00334">
        <w:rPr>
          <w:rFonts w:cs="Arial"/>
          <w:i/>
          <w:iCs/>
          <w:noProof/>
          <w:szCs w:val="24"/>
          <w:lang w:val="en-GB"/>
        </w:rPr>
        <w:t>54</w:t>
      </w:r>
      <w:r w:rsidRPr="00A00334">
        <w:rPr>
          <w:rFonts w:cs="Arial"/>
          <w:noProof/>
          <w:szCs w:val="24"/>
          <w:lang w:val="en-GB"/>
        </w:rPr>
        <w:t>(3), 245–259. https://doi.org/10.1080/17508487.2013.788049</w:t>
      </w:r>
    </w:p>
    <w:p w14:paraId="3F2FAD5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Cronin, J. J. (2016). Retrospective: a cross-sectional test of the effect and conceptualization of service value revisited. </w:t>
      </w:r>
      <w:r w:rsidRPr="00A00334">
        <w:rPr>
          <w:rFonts w:cs="Arial"/>
          <w:i/>
          <w:iCs/>
          <w:noProof/>
          <w:szCs w:val="24"/>
          <w:lang w:val="en-GB"/>
        </w:rPr>
        <w:t>Journal of Services Marketing</w:t>
      </w:r>
      <w:r w:rsidRPr="00A00334">
        <w:rPr>
          <w:rFonts w:cs="Arial"/>
          <w:noProof/>
          <w:szCs w:val="24"/>
          <w:lang w:val="en-GB"/>
        </w:rPr>
        <w:t xml:space="preserve">, </w:t>
      </w:r>
      <w:r w:rsidRPr="00A00334">
        <w:rPr>
          <w:rFonts w:cs="Arial"/>
          <w:i/>
          <w:iCs/>
          <w:noProof/>
          <w:szCs w:val="24"/>
          <w:lang w:val="en-GB"/>
        </w:rPr>
        <w:t>30</w:t>
      </w:r>
      <w:r w:rsidRPr="00A00334">
        <w:rPr>
          <w:rFonts w:cs="Arial"/>
          <w:noProof/>
          <w:szCs w:val="24"/>
          <w:lang w:val="en-GB"/>
        </w:rPr>
        <w:t>(3), 261–265. https://doi.org/10.1108/JSM-11-2015-0328</w:t>
      </w:r>
    </w:p>
    <w:p w14:paraId="231AA7A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Cronin, J. J., Brady, M. K., Brand, R. R., Hightower, R., &amp; Shemwell, D. J. (1997). A cross</w:t>
      </w:r>
      <w:r w:rsidRPr="00A00334">
        <w:rPr>
          <w:rFonts w:ascii="Cambria Math" w:hAnsi="Cambria Math" w:cs="Cambria Math"/>
          <w:noProof/>
          <w:szCs w:val="24"/>
          <w:lang w:val="en-GB"/>
        </w:rPr>
        <w:t>‐</w:t>
      </w:r>
      <w:r w:rsidRPr="00A00334">
        <w:rPr>
          <w:rFonts w:cs="Arial"/>
          <w:noProof/>
          <w:szCs w:val="24"/>
          <w:lang w:val="en-GB"/>
        </w:rPr>
        <w:t xml:space="preserve">sectional test of the effect and conceptualization of service value. </w:t>
      </w:r>
      <w:r w:rsidRPr="00A00334">
        <w:rPr>
          <w:rFonts w:cs="Arial"/>
          <w:i/>
          <w:iCs/>
          <w:noProof/>
          <w:szCs w:val="24"/>
          <w:lang w:val="en-GB"/>
        </w:rPr>
        <w:t>Journal of Services Marketing</w:t>
      </w:r>
      <w:r w:rsidRPr="00A00334">
        <w:rPr>
          <w:rFonts w:cs="Arial"/>
          <w:noProof/>
          <w:szCs w:val="24"/>
          <w:lang w:val="en-GB"/>
        </w:rPr>
        <w:t xml:space="preserve">, </w:t>
      </w:r>
      <w:r w:rsidRPr="00A00334">
        <w:rPr>
          <w:rFonts w:cs="Arial"/>
          <w:i/>
          <w:iCs/>
          <w:noProof/>
          <w:szCs w:val="24"/>
          <w:lang w:val="en-GB"/>
        </w:rPr>
        <w:t>11</w:t>
      </w:r>
      <w:r w:rsidRPr="00A00334">
        <w:rPr>
          <w:rFonts w:cs="Arial"/>
          <w:noProof/>
          <w:szCs w:val="24"/>
          <w:lang w:val="en-GB"/>
        </w:rPr>
        <w:t>(6), 375–391. https://doi.org/10.1108/08876049710187482</w:t>
      </w:r>
    </w:p>
    <w:p w14:paraId="509E3D22"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Cronin Jr, J. J., &amp; Taylor, S. A. (1992). Measuring service quality: a reexamination and extension. </w:t>
      </w:r>
      <w:r w:rsidRPr="00A00334">
        <w:rPr>
          <w:rFonts w:cs="Arial"/>
          <w:i/>
          <w:iCs/>
          <w:noProof/>
          <w:szCs w:val="24"/>
          <w:lang w:val="en-GB"/>
        </w:rPr>
        <w:t>Journal of marketing</w:t>
      </w:r>
      <w:r w:rsidRPr="00A00334">
        <w:rPr>
          <w:rFonts w:cs="Arial"/>
          <w:noProof/>
          <w:szCs w:val="24"/>
          <w:lang w:val="en-GB"/>
        </w:rPr>
        <w:t xml:space="preserve">, </w:t>
      </w:r>
      <w:r w:rsidRPr="00A00334">
        <w:rPr>
          <w:rFonts w:cs="Arial"/>
          <w:i/>
          <w:iCs/>
          <w:noProof/>
          <w:szCs w:val="24"/>
          <w:lang w:val="en-GB"/>
        </w:rPr>
        <w:t>56</w:t>
      </w:r>
      <w:r w:rsidRPr="00A00334">
        <w:rPr>
          <w:rFonts w:cs="Arial"/>
          <w:noProof/>
          <w:szCs w:val="24"/>
          <w:lang w:val="en-GB"/>
        </w:rPr>
        <w:t>(3), 55–68. https://doi.org/10.1177/00222429920560030</w:t>
      </w:r>
    </w:p>
    <w:p w14:paraId="619C132C"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Cwynar, K. M. (2005). THE IDEA OF THE UNIVERSITY IN EUROPEAN CULTURE. </w:t>
      </w:r>
      <w:r w:rsidRPr="00A00334">
        <w:rPr>
          <w:rFonts w:cs="Arial"/>
          <w:i/>
          <w:iCs/>
          <w:noProof/>
          <w:szCs w:val="24"/>
          <w:lang w:val="en-GB"/>
        </w:rPr>
        <w:t>Polityka i Społeczeństwo</w:t>
      </w:r>
      <w:r w:rsidRPr="00A00334">
        <w:rPr>
          <w:rFonts w:cs="Arial"/>
          <w:noProof/>
          <w:szCs w:val="24"/>
          <w:lang w:val="en-GB"/>
        </w:rPr>
        <w:t>, 60–72.</w:t>
      </w:r>
    </w:p>
    <w:p w14:paraId="3B98665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Cybermetrics Lab. (2023). </w:t>
      </w:r>
      <w:r w:rsidRPr="00A00334">
        <w:rPr>
          <w:rFonts w:cs="Arial"/>
          <w:i/>
          <w:iCs/>
          <w:noProof/>
          <w:szCs w:val="24"/>
          <w:lang w:val="en-GB"/>
        </w:rPr>
        <w:t>Ranking Web of Universities 2023</w:t>
      </w:r>
      <w:r w:rsidRPr="00A00334">
        <w:rPr>
          <w:rFonts w:cs="Arial"/>
          <w:noProof/>
          <w:szCs w:val="24"/>
          <w:lang w:val="en-GB"/>
        </w:rPr>
        <w:t>. Webometrics 2023 Jan Ranking. https://www.webometrics.info/en/world</w:t>
      </w:r>
    </w:p>
    <w:p w14:paraId="6099D10B"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Czarnik, S., &amp; Turek, K. (2014). </w:t>
      </w:r>
      <w:r w:rsidRPr="00DD6862">
        <w:rPr>
          <w:rFonts w:cs="Arial"/>
          <w:i/>
          <w:iCs/>
          <w:noProof/>
          <w:szCs w:val="24"/>
        </w:rPr>
        <w:t>Aktywność zawodowa i wykształcenie Polaków</w:t>
      </w:r>
      <w:r w:rsidRPr="00DD6862">
        <w:rPr>
          <w:rFonts w:cs="Arial"/>
          <w:noProof/>
          <w:szCs w:val="24"/>
        </w:rPr>
        <w:t>. https://www.parp.gov.pl/images/PARP_publications/pdf/20012.pdf</w:t>
      </w:r>
    </w:p>
    <w:p w14:paraId="07F585D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Dabholkar, P. A., Thorpe, D. I., &amp; Rentz, J. O. (1996). A measure of service quality for retail stores: Scale development and validation. </w:t>
      </w:r>
      <w:r w:rsidRPr="00A00334">
        <w:rPr>
          <w:rFonts w:cs="Arial"/>
          <w:i/>
          <w:iCs/>
          <w:noProof/>
          <w:szCs w:val="24"/>
          <w:lang w:val="en-GB"/>
        </w:rPr>
        <w:t>Journal of the Academy of Marketing Science</w:t>
      </w:r>
      <w:r w:rsidRPr="00A00334">
        <w:rPr>
          <w:rFonts w:cs="Arial"/>
          <w:noProof/>
          <w:szCs w:val="24"/>
          <w:lang w:val="en-GB"/>
        </w:rPr>
        <w:t xml:space="preserve">, </w:t>
      </w:r>
      <w:r w:rsidRPr="00A00334">
        <w:rPr>
          <w:rFonts w:cs="Arial"/>
          <w:i/>
          <w:iCs/>
          <w:noProof/>
          <w:szCs w:val="24"/>
          <w:lang w:val="en-GB"/>
        </w:rPr>
        <w:t>24</w:t>
      </w:r>
      <w:r w:rsidRPr="00A00334">
        <w:rPr>
          <w:rFonts w:cs="Arial"/>
          <w:noProof/>
          <w:szCs w:val="24"/>
          <w:lang w:val="en-GB"/>
        </w:rPr>
        <w:t>(1), 3–16. https://doi.org/10.1007/bf02893933</w:t>
      </w:r>
    </w:p>
    <w:p w14:paraId="711D343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Dąbrowski, T. J., Brdulak, H., Jastrzębska, E., &amp; Legutko-kobus, P. (2018). </w:t>
      </w:r>
      <w:r w:rsidRPr="00A00334">
        <w:rPr>
          <w:rFonts w:cs="Arial"/>
          <w:noProof/>
          <w:szCs w:val="24"/>
          <w:lang w:val="en-GB"/>
        </w:rPr>
        <w:t xml:space="preserve">Teaching methods and programs University Social Responsibility Strategies. </w:t>
      </w:r>
      <w:r w:rsidRPr="00A00334">
        <w:rPr>
          <w:rFonts w:cs="Arial"/>
          <w:i/>
          <w:iCs/>
          <w:noProof/>
          <w:szCs w:val="24"/>
          <w:lang w:val="en-GB"/>
        </w:rPr>
        <w:t>E-Mentor</w:t>
      </w:r>
      <w:r w:rsidRPr="00A00334">
        <w:rPr>
          <w:rFonts w:cs="Arial"/>
          <w:noProof/>
          <w:szCs w:val="24"/>
          <w:lang w:val="en-GB"/>
        </w:rPr>
        <w:t xml:space="preserve">, </w:t>
      </w:r>
      <w:r w:rsidRPr="00A00334">
        <w:rPr>
          <w:rFonts w:cs="Arial"/>
          <w:i/>
          <w:iCs/>
          <w:noProof/>
          <w:szCs w:val="24"/>
          <w:lang w:val="en-GB"/>
        </w:rPr>
        <w:t>5</w:t>
      </w:r>
      <w:r w:rsidRPr="00A00334">
        <w:rPr>
          <w:rFonts w:cs="Arial"/>
          <w:noProof/>
          <w:szCs w:val="24"/>
          <w:lang w:val="en-GB"/>
        </w:rPr>
        <w:t>(77), 4–12.</w:t>
      </w:r>
    </w:p>
    <w:p w14:paraId="08692662"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Dahlgaard, J. J., &amp; Dahlgaard</w:t>
      </w:r>
      <w:r w:rsidRPr="00A00334">
        <w:rPr>
          <w:rFonts w:ascii="Cambria Math" w:hAnsi="Cambria Math" w:cs="Cambria Math"/>
          <w:noProof/>
          <w:szCs w:val="24"/>
          <w:lang w:val="en-GB"/>
        </w:rPr>
        <w:t>‐</w:t>
      </w:r>
      <w:r w:rsidRPr="00A00334">
        <w:rPr>
          <w:rFonts w:cs="Arial"/>
          <w:noProof/>
          <w:szCs w:val="24"/>
          <w:lang w:val="en-GB"/>
        </w:rPr>
        <w:t xml:space="preserve">Park, S. M. (2006). Lean production, six sigma quality, TQM and company culture. </w:t>
      </w:r>
      <w:r w:rsidRPr="00A00334">
        <w:rPr>
          <w:rFonts w:cs="Arial"/>
          <w:i/>
          <w:iCs/>
          <w:noProof/>
          <w:szCs w:val="24"/>
          <w:lang w:val="en-GB"/>
        </w:rPr>
        <w:t>The TQM Magazine</w:t>
      </w:r>
      <w:r w:rsidRPr="00A00334">
        <w:rPr>
          <w:rFonts w:cs="Arial"/>
          <w:noProof/>
          <w:szCs w:val="24"/>
          <w:lang w:val="en-GB"/>
        </w:rPr>
        <w:t xml:space="preserve">, </w:t>
      </w:r>
      <w:r w:rsidRPr="00A00334">
        <w:rPr>
          <w:rFonts w:cs="Arial"/>
          <w:i/>
          <w:iCs/>
          <w:noProof/>
          <w:szCs w:val="24"/>
          <w:lang w:val="en-GB"/>
        </w:rPr>
        <w:t>18</w:t>
      </w:r>
      <w:r w:rsidRPr="00A00334">
        <w:rPr>
          <w:rFonts w:cs="Arial"/>
          <w:noProof/>
          <w:szCs w:val="24"/>
          <w:lang w:val="en-GB"/>
        </w:rPr>
        <w:t>(3), 263–281. https://doi.org/10.1108/09544780610659998</w:t>
      </w:r>
    </w:p>
    <w:p w14:paraId="44F22F9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A00334">
        <w:rPr>
          <w:rFonts w:cs="Arial"/>
          <w:i/>
          <w:iCs/>
          <w:noProof/>
          <w:szCs w:val="24"/>
          <w:lang w:val="en-GB"/>
        </w:rPr>
        <w:t>New Forms of Governance in Research Organizations</w:t>
      </w:r>
      <w:r w:rsidRPr="00A00334">
        <w:rPr>
          <w:rFonts w:cs="Arial"/>
          <w:noProof/>
          <w:szCs w:val="24"/>
          <w:lang w:val="en-GB"/>
        </w:rPr>
        <w:t xml:space="preserve"> (ss. 3–22). Springer Netherlands. https://doi.org/10.1007/978-1-4020-5831-8</w:t>
      </w:r>
    </w:p>
    <w:p w14:paraId="1A18208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de Haan, E., Verhoef, P. C., &amp; Wiesel, T. (2015). The predictive ability of different customer feedback metrics for retention. </w:t>
      </w:r>
      <w:r w:rsidRPr="00A00334">
        <w:rPr>
          <w:rFonts w:cs="Arial"/>
          <w:i/>
          <w:iCs/>
          <w:noProof/>
          <w:szCs w:val="24"/>
          <w:lang w:val="en-GB"/>
        </w:rPr>
        <w:t>International Journal of Research in Marketing</w:t>
      </w:r>
      <w:r w:rsidRPr="00A00334">
        <w:rPr>
          <w:rFonts w:cs="Arial"/>
          <w:noProof/>
          <w:szCs w:val="24"/>
          <w:lang w:val="en-GB"/>
        </w:rPr>
        <w:t xml:space="preserve">, </w:t>
      </w:r>
      <w:r w:rsidRPr="00A00334">
        <w:rPr>
          <w:rFonts w:cs="Arial"/>
          <w:i/>
          <w:iCs/>
          <w:noProof/>
          <w:szCs w:val="24"/>
          <w:lang w:val="en-GB"/>
        </w:rPr>
        <w:t>32</w:t>
      </w:r>
      <w:r w:rsidRPr="00A00334">
        <w:rPr>
          <w:rFonts w:cs="Arial"/>
          <w:noProof/>
          <w:szCs w:val="24"/>
          <w:lang w:val="en-GB"/>
        </w:rPr>
        <w:t>(2), 195–206. https://doi.org/10.1016/j.ijresmar.2015.02.004</w:t>
      </w:r>
    </w:p>
    <w:p w14:paraId="2AA493C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de Jong, J., &amp; den Hartog, D. (2010). Measuring Innovative Work Behaviour. </w:t>
      </w:r>
      <w:r w:rsidRPr="00A00334">
        <w:rPr>
          <w:rFonts w:cs="Arial"/>
          <w:i/>
          <w:iCs/>
          <w:noProof/>
          <w:szCs w:val="24"/>
          <w:lang w:val="en-GB"/>
        </w:rPr>
        <w:t>Creativity and Innovation Management</w:t>
      </w:r>
      <w:r w:rsidRPr="00A00334">
        <w:rPr>
          <w:rFonts w:cs="Arial"/>
          <w:noProof/>
          <w:szCs w:val="24"/>
          <w:lang w:val="en-GB"/>
        </w:rPr>
        <w:t xml:space="preserve">, </w:t>
      </w:r>
      <w:r w:rsidRPr="00A00334">
        <w:rPr>
          <w:rFonts w:cs="Arial"/>
          <w:i/>
          <w:iCs/>
          <w:noProof/>
          <w:szCs w:val="24"/>
          <w:lang w:val="en-GB"/>
        </w:rPr>
        <w:t>19</w:t>
      </w:r>
      <w:r w:rsidRPr="00A00334">
        <w:rPr>
          <w:rFonts w:cs="Arial"/>
          <w:noProof/>
          <w:szCs w:val="24"/>
          <w:lang w:val="en-GB"/>
        </w:rPr>
        <w:t>(1), 23–36. https://doi.org/10.1111/j.1467-8691.2010.00547.x</w:t>
      </w:r>
    </w:p>
    <w:p w14:paraId="06C58CF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lastRenderedPageBreak/>
        <w:t xml:space="preserve">De Ridder-Symoens, H. (2020). Universities and Their Missions in Early Modern Times. W L. Engwall (Red.), </w:t>
      </w:r>
      <w:r w:rsidRPr="00A00334">
        <w:rPr>
          <w:rFonts w:cs="Arial"/>
          <w:i/>
          <w:iCs/>
          <w:noProof/>
          <w:szCs w:val="24"/>
          <w:lang w:val="en-GB"/>
        </w:rPr>
        <w:t>Missions of Universities : Past, Present, Future</w:t>
      </w:r>
      <w:r w:rsidRPr="00A00334">
        <w:rPr>
          <w:rFonts w:cs="Arial"/>
          <w:noProof/>
          <w:szCs w:val="24"/>
          <w:lang w:val="en-GB"/>
        </w:rPr>
        <w:t xml:space="preserve"> (ss. 43–61). Springer International Publishing. https://doi.org/10.1007/978-3-030-41834-2_4</w:t>
      </w:r>
    </w:p>
    <w:p w14:paraId="63BC98A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Degtjarjova, I., Lapina, I., &amp; Freidenfelds, D. (2018). Student as stakeholder: “voice of customer” in higher education quality development. </w:t>
      </w:r>
      <w:r w:rsidRPr="00A00334">
        <w:rPr>
          <w:rFonts w:cs="Arial"/>
          <w:i/>
          <w:iCs/>
          <w:noProof/>
          <w:szCs w:val="24"/>
          <w:lang w:val="en-GB"/>
        </w:rPr>
        <w:t>Marketing and Management of Innovations</w:t>
      </w:r>
      <w:r w:rsidRPr="00A00334">
        <w:rPr>
          <w:rFonts w:cs="Arial"/>
          <w:noProof/>
          <w:szCs w:val="24"/>
          <w:lang w:val="en-GB"/>
        </w:rPr>
        <w:t xml:space="preserve">, </w:t>
      </w:r>
      <w:r w:rsidRPr="00A00334">
        <w:rPr>
          <w:rFonts w:cs="Arial"/>
          <w:i/>
          <w:iCs/>
          <w:noProof/>
          <w:szCs w:val="24"/>
          <w:lang w:val="en-GB"/>
        </w:rPr>
        <w:t>2</w:t>
      </w:r>
      <w:r w:rsidRPr="00A00334">
        <w:rPr>
          <w:rFonts w:cs="Arial"/>
          <w:noProof/>
          <w:szCs w:val="24"/>
          <w:lang w:val="en-GB"/>
        </w:rPr>
        <w:t>, 388–398. https://doi.org/10.21272/mmi.2018.2-30</w:t>
      </w:r>
    </w:p>
    <w:p w14:paraId="5538DA64"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Detyna, B. (2022). </w:t>
      </w:r>
      <w:r w:rsidRPr="00DD6862">
        <w:rPr>
          <w:rFonts w:cs="Arial"/>
          <w:noProof/>
          <w:szCs w:val="24"/>
        </w:rPr>
        <w:t xml:space="preserve">Lean Management a jakość zarządzania w uczelni – szanse i zagrożenia. </w:t>
      </w:r>
      <w:r w:rsidRPr="00DD6862">
        <w:rPr>
          <w:rFonts w:cs="Arial"/>
          <w:i/>
          <w:iCs/>
          <w:noProof/>
          <w:szCs w:val="24"/>
        </w:rPr>
        <w:t>Problemy Jakości</w:t>
      </w:r>
      <w:r w:rsidRPr="00DD6862">
        <w:rPr>
          <w:rFonts w:cs="Arial"/>
          <w:noProof/>
          <w:szCs w:val="24"/>
        </w:rPr>
        <w:t xml:space="preserve">, </w:t>
      </w:r>
      <w:r w:rsidRPr="00DD6862">
        <w:rPr>
          <w:rFonts w:cs="Arial"/>
          <w:i/>
          <w:iCs/>
          <w:noProof/>
          <w:szCs w:val="24"/>
        </w:rPr>
        <w:t>1</w:t>
      </w:r>
      <w:r w:rsidRPr="00DD6862">
        <w:rPr>
          <w:rFonts w:cs="Arial"/>
          <w:noProof/>
          <w:szCs w:val="24"/>
        </w:rPr>
        <w:t>(3), 11–19. https://doi.org/10.15199/46.2022.3.2</w:t>
      </w:r>
    </w:p>
    <w:p w14:paraId="011F101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Douglas, J., Antony, J., &amp; Douglas, A. (2015). </w:t>
      </w:r>
      <w:r w:rsidRPr="00A00334">
        <w:rPr>
          <w:rFonts w:cs="Arial"/>
          <w:noProof/>
          <w:szCs w:val="24"/>
          <w:lang w:val="en-GB"/>
        </w:rPr>
        <w:t xml:space="preserve">Waste identification and elimination in HEIs: the role of Lean thinking. </w:t>
      </w:r>
      <w:r w:rsidRPr="00A00334">
        <w:rPr>
          <w:rFonts w:cs="Arial"/>
          <w:i/>
          <w:iCs/>
          <w:noProof/>
          <w:szCs w:val="24"/>
          <w:lang w:val="en-GB"/>
        </w:rPr>
        <w:t>International Journal of Quality &amp; Reliability Management</w:t>
      </w:r>
      <w:r w:rsidRPr="00A00334">
        <w:rPr>
          <w:rFonts w:cs="Arial"/>
          <w:noProof/>
          <w:szCs w:val="24"/>
          <w:lang w:val="en-GB"/>
        </w:rPr>
        <w:t xml:space="preserve">, </w:t>
      </w:r>
      <w:r w:rsidRPr="00A00334">
        <w:rPr>
          <w:rFonts w:cs="Arial"/>
          <w:i/>
          <w:iCs/>
          <w:noProof/>
          <w:szCs w:val="24"/>
          <w:lang w:val="en-GB"/>
        </w:rPr>
        <w:t>32</w:t>
      </w:r>
      <w:r w:rsidRPr="00A00334">
        <w:rPr>
          <w:rFonts w:cs="Arial"/>
          <w:noProof/>
          <w:szCs w:val="24"/>
          <w:lang w:val="en-GB"/>
        </w:rPr>
        <w:t>(9), 970–981. https://doi.org/10.1108/IJQRM-10-2014-0160</w:t>
      </w:r>
    </w:p>
    <w:p w14:paraId="1FB9DD96"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Dz. U. 1668. (2018). </w:t>
      </w:r>
      <w:r w:rsidRPr="00DD6862">
        <w:rPr>
          <w:rFonts w:cs="Arial"/>
          <w:i/>
          <w:iCs/>
          <w:noProof/>
          <w:szCs w:val="24"/>
        </w:rPr>
        <w:t>Ustawa z dnia 20 lipca 2018 r. Prawo o szkolnictwie wyższym i nauce</w:t>
      </w:r>
      <w:r w:rsidRPr="00DD6862">
        <w:rPr>
          <w:rFonts w:cs="Arial"/>
          <w:noProof/>
          <w:szCs w:val="24"/>
        </w:rPr>
        <w:t xml:space="preserve"> (Numer Dz. U. 1668 z 30.08.2018). Kancelaria Sejmu RP. http://prawo.sejm.gov.pl/isap.nsf/DocDetails.xsp?id=WDU20180001668</w:t>
      </w:r>
    </w:p>
    <w:p w14:paraId="38768E0C"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Dz. U. 1787. (2018). </w:t>
      </w:r>
      <w:r w:rsidRPr="00DD6862">
        <w:rPr>
          <w:rFonts w:cs="Arial"/>
          <w:i/>
          <w:iCs/>
          <w:noProof/>
          <w:szCs w:val="24"/>
        </w:rPr>
        <w:t>Rozporządzenie Ministra Nauki i Szkolnictwa Wyższego w sprawie kryteriów oceny programowej</w:t>
      </w:r>
      <w:r w:rsidRPr="00DD6862">
        <w:rPr>
          <w:rFonts w:cs="Arial"/>
          <w:noProof/>
          <w:szCs w:val="24"/>
        </w:rPr>
        <w:t>. Kancelaria Sejmu RP. https://isap.sejm.gov.pl/isap.nsf/download.xsp/WDU20180001787/O/D20181787.pdf</w:t>
      </w:r>
    </w:p>
    <w:p w14:paraId="37343D70"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Dz. U. 2508. (2018). </w:t>
      </w:r>
      <w:r w:rsidRPr="00DD6862">
        <w:rPr>
          <w:rFonts w:cs="Arial"/>
          <w:i/>
          <w:iCs/>
          <w:noProof/>
          <w:szCs w:val="24"/>
        </w:rPr>
        <w:t>Rozporządzenie Ministra Nauki i Szkolnictwa wyższego z dnia 13 grudnia 2018</w:t>
      </w:r>
      <w:r w:rsidRPr="00DD6862">
        <w:rPr>
          <w:rFonts w:cs="Arial"/>
          <w:noProof/>
          <w:szCs w:val="24"/>
        </w:rPr>
        <w:t>. Dziennik Ustaw RP.</w:t>
      </w:r>
    </w:p>
    <w:p w14:paraId="6A25B007"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Dz. U. 305. (2022). </w:t>
      </w:r>
      <w:r w:rsidRPr="00DD6862">
        <w:rPr>
          <w:rFonts w:cs="Arial"/>
          <w:i/>
          <w:iCs/>
          <w:noProof/>
          <w:szCs w:val="24"/>
        </w:rPr>
        <w:t>Rozporządzenie Ministra Nauki i Szkolnictwa wyższego z dnia 8 lutego 2022</w:t>
      </w:r>
      <w:r w:rsidRPr="00DD6862">
        <w:rPr>
          <w:rFonts w:cs="Arial"/>
          <w:noProof/>
          <w:szCs w:val="24"/>
        </w:rPr>
        <w:t>. Dziennik Ustaw RP.</w:t>
      </w:r>
    </w:p>
    <w:p w14:paraId="42DEDB2D"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Dzhuguryan, L., Iwan, S., &amp; Marchuk, I. (2019). Zarządzanie jakością kształcenia w szkolnictwie wyższym na podstawie monitoringu procesu edukacyjnego. </w:t>
      </w:r>
      <w:r w:rsidRPr="00DD6862">
        <w:rPr>
          <w:rFonts w:cs="Arial"/>
          <w:i/>
          <w:iCs/>
          <w:noProof/>
          <w:szCs w:val="24"/>
        </w:rPr>
        <w:t>Zeszyty Naukowe Politechniki Częstochowskiej Zarządzanie</w:t>
      </w:r>
      <w:r w:rsidRPr="00DD6862">
        <w:rPr>
          <w:rFonts w:cs="Arial"/>
          <w:noProof/>
          <w:szCs w:val="24"/>
        </w:rPr>
        <w:t xml:space="preserve">, </w:t>
      </w:r>
      <w:r w:rsidRPr="00DD6862">
        <w:rPr>
          <w:rFonts w:cs="Arial"/>
          <w:i/>
          <w:iCs/>
          <w:noProof/>
          <w:szCs w:val="24"/>
        </w:rPr>
        <w:t>34</w:t>
      </w:r>
      <w:r w:rsidRPr="00DD6862">
        <w:rPr>
          <w:rFonts w:cs="Arial"/>
          <w:noProof/>
          <w:szCs w:val="24"/>
        </w:rPr>
        <w:t>(1), 38–49. https://doi.org/10.17512/znpcz.2019.2.03</w:t>
      </w:r>
    </w:p>
    <w:p w14:paraId="7A8B36FE"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Dziadkowiec, J. (2006). Wybrane metody badania i oceny jakości usług. </w:t>
      </w:r>
      <w:r w:rsidRPr="00DD6862">
        <w:rPr>
          <w:rFonts w:cs="Arial"/>
          <w:i/>
          <w:iCs/>
          <w:noProof/>
          <w:szCs w:val="24"/>
        </w:rPr>
        <w:t>Zeszyty Naukowe Akademii Ekonimicznej w Krakowie</w:t>
      </w:r>
      <w:r w:rsidRPr="00DD6862">
        <w:rPr>
          <w:rFonts w:cs="Arial"/>
          <w:noProof/>
          <w:szCs w:val="24"/>
        </w:rPr>
        <w:t xml:space="preserve">, </w:t>
      </w:r>
      <w:r w:rsidRPr="00DD6862">
        <w:rPr>
          <w:rFonts w:cs="Arial"/>
          <w:i/>
          <w:iCs/>
          <w:noProof/>
          <w:szCs w:val="24"/>
        </w:rPr>
        <w:t>717</w:t>
      </w:r>
      <w:r w:rsidRPr="00DD6862">
        <w:rPr>
          <w:rFonts w:cs="Arial"/>
          <w:noProof/>
          <w:szCs w:val="24"/>
        </w:rPr>
        <w:t>, 23–35.</w:t>
      </w:r>
    </w:p>
    <w:p w14:paraId="49C9B2D2"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Dziadkowiec, J., &amp; Sikora, T. (2015). </w:t>
      </w:r>
      <w:r w:rsidRPr="00DD6862">
        <w:rPr>
          <w:rFonts w:cs="Arial"/>
          <w:i/>
          <w:iCs/>
          <w:noProof/>
          <w:szCs w:val="24"/>
        </w:rPr>
        <w:t>Wybrane aspekty zarządzania jakością usług jakościa</w:t>
      </w:r>
      <w:r w:rsidRPr="00DD6862">
        <w:rPr>
          <w:rFonts w:cs="Arial"/>
          <w:noProof/>
          <w:szCs w:val="24"/>
        </w:rPr>
        <w:t>.</w:t>
      </w:r>
    </w:p>
    <w:p w14:paraId="59DE0891"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Dziedziczak-Foltyn, A. (2018). Konsultatywność w projektowaniu reformy szkolnictwa wyższego w Polsce na przykładzie Ustawy 2.0. </w:t>
      </w:r>
      <w:r w:rsidRPr="00DD6862">
        <w:rPr>
          <w:rFonts w:cs="Arial"/>
          <w:i/>
          <w:iCs/>
          <w:noProof/>
          <w:szCs w:val="24"/>
        </w:rPr>
        <w:t>Nauka i Szkolnictwo Wyższe</w:t>
      </w:r>
      <w:r w:rsidRPr="00DD6862">
        <w:rPr>
          <w:rFonts w:cs="Arial"/>
          <w:noProof/>
          <w:szCs w:val="24"/>
        </w:rPr>
        <w:t xml:space="preserve">, </w:t>
      </w:r>
      <w:r w:rsidRPr="00DD6862">
        <w:rPr>
          <w:rFonts w:cs="Arial"/>
          <w:i/>
          <w:iCs/>
          <w:noProof/>
          <w:szCs w:val="24"/>
        </w:rPr>
        <w:t>1(51)</w:t>
      </w:r>
      <w:r w:rsidRPr="00DD6862">
        <w:rPr>
          <w:rFonts w:cs="Arial"/>
          <w:noProof/>
          <w:szCs w:val="24"/>
        </w:rPr>
        <w:t>. https://doi.org/10.14746/nisw.2018.1.10</w:t>
      </w:r>
    </w:p>
    <w:p w14:paraId="35FB7A3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Dzimińska, M., Fijałkowska, J., &amp; Sułkowski, Ł. (2020). </w:t>
      </w:r>
      <w:r w:rsidRPr="00A00334">
        <w:rPr>
          <w:rFonts w:cs="Arial"/>
          <w:noProof/>
          <w:szCs w:val="24"/>
          <w:lang w:val="en-GB"/>
        </w:rPr>
        <w:t xml:space="preserve">A Conceptual Model Proposal: Universities as Culture Change Agents for Sustainable Development. </w:t>
      </w:r>
      <w:r w:rsidRPr="00A00334">
        <w:rPr>
          <w:rFonts w:cs="Arial"/>
          <w:i/>
          <w:iCs/>
          <w:noProof/>
          <w:szCs w:val="24"/>
          <w:lang w:val="en-GB"/>
        </w:rPr>
        <w:t>Sustainability</w:t>
      </w:r>
      <w:r w:rsidRPr="00A00334">
        <w:rPr>
          <w:rFonts w:cs="Arial"/>
          <w:noProof/>
          <w:szCs w:val="24"/>
          <w:lang w:val="en-GB"/>
        </w:rPr>
        <w:t xml:space="preserve">, </w:t>
      </w:r>
      <w:r w:rsidRPr="00A00334">
        <w:rPr>
          <w:rFonts w:cs="Arial"/>
          <w:i/>
          <w:iCs/>
          <w:noProof/>
          <w:szCs w:val="24"/>
          <w:lang w:val="en-GB"/>
        </w:rPr>
        <w:t>12</w:t>
      </w:r>
      <w:r w:rsidRPr="00A00334">
        <w:rPr>
          <w:rFonts w:cs="Arial"/>
          <w:noProof/>
          <w:szCs w:val="24"/>
          <w:lang w:val="en-GB"/>
        </w:rPr>
        <w:t>(11), 4635. https://doi.org/10.3390/su12114635</w:t>
      </w:r>
    </w:p>
    <w:p w14:paraId="0B8B89A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EIPA, &amp; EUPAN. (2013). </w:t>
      </w:r>
      <w:r w:rsidRPr="00A00334">
        <w:rPr>
          <w:rFonts w:cs="Arial"/>
          <w:i/>
          <w:iCs/>
          <w:noProof/>
          <w:szCs w:val="24"/>
          <w:lang w:val="en-GB"/>
        </w:rPr>
        <w:t>CAF Education 2013</w:t>
      </w:r>
      <w:r w:rsidRPr="00A00334">
        <w:rPr>
          <w:rFonts w:cs="Arial"/>
          <w:noProof/>
          <w:szCs w:val="24"/>
          <w:lang w:val="en-GB"/>
        </w:rPr>
        <w:t>.</w:t>
      </w:r>
    </w:p>
    <w:p w14:paraId="032BF1E8"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EIPA, &amp; EUPAN. </w:t>
      </w:r>
      <w:r w:rsidRPr="00DD6862">
        <w:rPr>
          <w:rFonts w:cs="Arial"/>
          <w:noProof/>
          <w:szCs w:val="24"/>
        </w:rPr>
        <w:t xml:space="preserve">(2020). </w:t>
      </w:r>
      <w:r w:rsidRPr="00DD6862">
        <w:rPr>
          <w:rFonts w:cs="Arial"/>
          <w:i/>
          <w:iCs/>
          <w:noProof/>
          <w:szCs w:val="24"/>
        </w:rPr>
        <w:t>Wspólna Metoda Oceny. Europejski model doskonalenia organizacji sektora publicznego poprzez samoocenę</w:t>
      </w:r>
      <w:r w:rsidRPr="00DD6862">
        <w:rPr>
          <w:rFonts w:cs="Arial"/>
          <w:noProof/>
          <w:szCs w:val="24"/>
        </w:rPr>
        <w:t>. https://www.gov.pl/attachment/13844091-cd71-4a98-b729-</w:t>
      </w:r>
      <w:r w:rsidRPr="00DD6862">
        <w:rPr>
          <w:rFonts w:cs="Arial"/>
          <w:noProof/>
          <w:szCs w:val="24"/>
        </w:rPr>
        <w:lastRenderedPageBreak/>
        <w:t>1983306e5b87</w:t>
      </w:r>
    </w:p>
    <w:p w14:paraId="47EC13E4"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ELA 2020. (2021). </w:t>
      </w:r>
      <w:r w:rsidRPr="00DD6862">
        <w:rPr>
          <w:rFonts w:cs="Arial"/>
          <w:i/>
          <w:iCs/>
          <w:noProof/>
          <w:szCs w:val="24"/>
        </w:rPr>
        <w:t>Ekonomiczne Losy Absolwentów - zbiór danych źródłowych dla Uczelni obejmujący dane absolwentów studiów I, II stopnia i jednolitych studiów magiserskich do 2020 roku</w:t>
      </w:r>
      <w:r w:rsidRPr="00DD6862">
        <w:rPr>
          <w:rFonts w:cs="Arial"/>
          <w:noProof/>
          <w:szCs w:val="24"/>
        </w:rPr>
        <w:t>. https://ela.nauka.gov.pl/pl/experts/source-data</w:t>
      </w:r>
    </w:p>
    <w:p w14:paraId="46C3FE0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Elton, L. (2000). The UK Research Assessment Exercise: Unintended Consequences. </w:t>
      </w:r>
      <w:r w:rsidRPr="00A00334">
        <w:rPr>
          <w:rFonts w:cs="Arial"/>
          <w:i/>
          <w:iCs/>
          <w:noProof/>
          <w:szCs w:val="24"/>
          <w:lang w:val="en-GB"/>
        </w:rPr>
        <w:t>Higher Education Quarterly</w:t>
      </w:r>
      <w:r w:rsidRPr="00A00334">
        <w:rPr>
          <w:rFonts w:cs="Arial"/>
          <w:noProof/>
          <w:szCs w:val="24"/>
          <w:lang w:val="en-GB"/>
        </w:rPr>
        <w:t xml:space="preserve">, </w:t>
      </w:r>
      <w:r w:rsidRPr="00A00334">
        <w:rPr>
          <w:rFonts w:cs="Arial"/>
          <w:i/>
          <w:iCs/>
          <w:noProof/>
          <w:szCs w:val="24"/>
          <w:lang w:val="en-GB"/>
        </w:rPr>
        <w:t>54</w:t>
      </w:r>
      <w:r w:rsidRPr="00A00334">
        <w:rPr>
          <w:rFonts w:cs="Arial"/>
          <w:noProof/>
          <w:szCs w:val="24"/>
          <w:lang w:val="en-GB"/>
        </w:rPr>
        <w:t>(3), 274–283. https://doi.org/10.1111/1468-2273.00160</w:t>
      </w:r>
    </w:p>
    <w:p w14:paraId="67F5281C"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ENQA. (2015). </w:t>
      </w:r>
      <w:r w:rsidRPr="00A00334">
        <w:rPr>
          <w:rFonts w:cs="Arial"/>
          <w:i/>
          <w:iCs/>
          <w:noProof/>
          <w:szCs w:val="24"/>
          <w:lang w:val="en-GB"/>
        </w:rPr>
        <w:t>Standards and guidelines for quality assurance in the European Higher Education Area (ESG)</w:t>
      </w:r>
      <w:r w:rsidRPr="00A00334">
        <w:rPr>
          <w:rFonts w:cs="Arial"/>
          <w:noProof/>
          <w:szCs w:val="24"/>
          <w:lang w:val="en-GB"/>
        </w:rPr>
        <w:t>. ENQA Brussels.</w:t>
      </w:r>
    </w:p>
    <w:p w14:paraId="4310A4A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Etzkowitz, H. (2003). Research groups as ‘quasi-firms’: the invention of the entrepreneurial university. </w:t>
      </w:r>
      <w:r w:rsidRPr="00A00334">
        <w:rPr>
          <w:rFonts w:cs="Arial"/>
          <w:i/>
          <w:iCs/>
          <w:noProof/>
          <w:szCs w:val="24"/>
          <w:lang w:val="en-GB"/>
        </w:rPr>
        <w:t>Research Policy</w:t>
      </w:r>
      <w:r w:rsidRPr="00A00334">
        <w:rPr>
          <w:rFonts w:cs="Arial"/>
          <w:noProof/>
          <w:szCs w:val="24"/>
          <w:lang w:val="en-GB"/>
        </w:rPr>
        <w:t xml:space="preserve">, </w:t>
      </w:r>
      <w:r w:rsidRPr="00A00334">
        <w:rPr>
          <w:rFonts w:cs="Arial"/>
          <w:i/>
          <w:iCs/>
          <w:noProof/>
          <w:szCs w:val="24"/>
          <w:lang w:val="en-GB"/>
        </w:rPr>
        <w:t>32</w:t>
      </w:r>
      <w:r w:rsidRPr="00A00334">
        <w:rPr>
          <w:rFonts w:cs="Arial"/>
          <w:noProof/>
          <w:szCs w:val="24"/>
          <w:lang w:val="en-GB"/>
        </w:rPr>
        <w:t>(1), 109–121. https://doi.org/10.1016/S0048-7333(02)00009-4</w:t>
      </w:r>
    </w:p>
    <w:p w14:paraId="70892C0C"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Etzkowitz, H., &amp; Dzisah, J. (2008). Rethinking development: circulation in the triple helix. </w:t>
      </w:r>
      <w:r w:rsidRPr="00A00334">
        <w:rPr>
          <w:rFonts w:cs="Arial"/>
          <w:i/>
          <w:iCs/>
          <w:noProof/>
          <w:szCs w:val="24"/>
          <w:lang w:val="en-GB"/>
        </w:rPr>
        <w:t>Technology Analysis &amp; Strategic Management</w:t>
      </w:r>
      <w:r w:rsidRPr="00A00334">
        <w:rPr>
          <w:rFonts w:cs="Arial"/>
          <w:noProof/>
          <w:szCs w:val="24"/>
          <w:lang w:val="en-GB"/>
        </w:rPr>
        <w:t xml:space="preserve">, </w:t>
      </w:r>
      <w:r w:rsidRPr="00A00334">
        <w:rPr>
          <w:rFonts w:cs="Arial"/>
          <w:i/>
          <w:iCs/>
          <w:noProof/>
          <w:szCs w:val="24"/>
          <w:lang w:val="en-GB"/>
        </w:rPr>
        <w:t>20</w:t>
      </w:r>
      <w:r w:rsidRPr="00A00334">
        <w:rPr>
          <w:rFonts w:cs="Arial"/>
          <w:noProof/>
          <w:szCs w:val="24"/>
          <w:lang w:val="en-GB"/>
        </w:rPr>
        <w:t>(6), 653–666. https://doi.org/10.1080/09537320802426309</w:t>
      </w:r>
    </w:p>
    <w:p w14:paraId="596BCDF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Etzkowitz, H., &amp; Leydesdorff, L. (1997). </w:t>
      </w:r>
      <w:r w:rsidRPr="00A00334">
        <w:rPr>
          <w:rFonts w:cs="Arial"/>
          <w:i/>
          <w:iCs/>
          <w:noProof/>
          <w:szCs w:val="24"/>
          <w:lang w:val="en-GB"/>
        </w:rPr>
        <w:t>Universities and the global knowledge economy: A triple helix of university-industry relations</w:t>
      </w:r>
      <w:r w:rsidRPr="00A00334">
        <w:rPr>
          <w:rFonts w:cs="Arial"/>
          <w:noProof/>
          <w:szCs w:val="24"/>
          <w:lang w:val="en-GB"/>
        </w:rPr>
        <w:t>. Pinter.</w:t>
      </w:r>
    </w:p>
    <w:p w14:paraId="17C904C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Faishol, O. K. L. M. A., &amp; Subriadi, A. P. (2022). Change management scenario to improve Webometrics ranking. </w:t>
      </w:r>
      <w:r w:rsidRPr="00A00334">
        <w:rPr>
          <w:rFonts w:cs="Arial"/>
          <w:i/>
          <w:iCs/>
          <w:noProof/>
          <w:szCs w:val="24"/>
          <w:lang w:val="en-GB"/>
        </w:rPr>
        <w:t>Procedia Computer Science</w:t>
      </w:r>
      <w:r w:rsidRPr="00A00334">
        <w:rPr>
          <w:rFonts w:cs="Arial"/>
          <w:noProof/>
          <w:szCs w:val="24"/>
          <w:lang w:val="en-GB"/>
        </w:rPr>
        <w:t xml:space="preserve">, </w:t>
      </w:r>
      <w:r w:rsidRPr="00A00334">
        <w:rPr>
          <w:rFonts w:cs="Arial"/>
          <w:i/>
          <w:iCs/>
          <w:noProof/>
          <w:szCs w:val="24"/>
          <w:lang w:val="en-GB"/>
        </w:rPr>
        <w:t>197</w:t>
      </w:r>
      <w:r w:rsidRPr="00A00334">
        <w:rPr>
          <w:rFonts w:cs="Arial"/>
          <w:noProof/>
          <w:szCs w:val="24"/>
          <w:lang w:val="en-GB"/>
        </w:rPr>
        <w:t>, 557–565. https://doi.org/10.1016/j.procs.2021.12.173</w:t>
      </w:r>
    </w:p>
    <w:p w14:paraId="15C7FDF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Finch, D., McDonald, S., &amp; Staple, J. (2013). Reputational interdependence: an examination of category reputation in higher education. </w:t>
      </w:r>
      <w:r w:rsidRPr="00A00334">
        <w:rPr>
          <w:rFonts w:cs="Arial"/>
          <w:i/>
          <w:iCs/>
          <w:noProof/>
          <w:szCs w:val="24"/>
          <w:lang w:val="en-GB"/>
        </w:rPr>
        <w:t>Journal of Marketing for Higher Education</w:t>
      </w:r>
      <w:r w:rsidRPr="00A00334">
        <w:rPr>
          <w:rFonts w:cs="Arial"/>
          <w:noProof/>
          <w:szCs w:val="24"/>
          <w:lang w:val="en-GB"/>
        </w:rPr>
        <w:t xml:space="preserve">, </w:t>
      </w:r>
      <w:r w:rsidRPr="00A00334">
        <w:rPr>
          <w:rFonts w:cs="Arial"/>
          <w:i/>
          <w:iCs/>
          <w:noProof/>
          <w:szCs w:val="24"/>
          <w:lang w:val="en-GB"/>
        </w:rPr>
        <w:t>23</w:t>
      </w:r>
      <w:r w:rsidRPr="00A00334">
        <w:rPr>
          <w:rFonts w:cs="Arial"/>
          <w:noProof/>
          <w:szCs w:val="24"/>
          <w:lang w:val="en-GB"/>
        </w:rPr>
        <w:t>(1), 34–61. https://doi.org/10.1080/08841241.2013.810184</w:t>
      </w:r>
    </w:p>
    <w:p w14:paraId="34659EE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Firdaus, A. (2005). The development of HEdPERF: a new measuring instrument of service quality for the higher education sector. </w:t>
      </w:r>
      <w:r w:rsidRPr="00A00334">
        <w:rPr>
          <w:rFonts w:cs="Arial"/>
          <w:i/>
          <w:iCs/>
          <w:noProof/>
          <w:szCs w:val="24"/>
          <w:lang w:val="en-GB"/>
        </w:rPr>
        <w:t>International Journal of Consumer Studies</w:t>
      </w:r>
      <w:r w:rsidRPr="00A00334">
        <w:rPr>
          <w:rFonts w:cs="Arial"/>
          <w:noProof/>
          <w:szCs w:val="24"/>
          <w:lang w:val="en-GB"/>
        </w:rPr>
        <w:t xml:space="preserve">, </w:t>
      </w:r>
      <w:r w:rsidRPr="00A00334">
        <w:rPr>
          <w:rFonts w:cs="Arial"/>
          <w:i/>
          <w:iCs/>
          <w:noProof/>
          <w:szCs w:val="24"/>
          <w:lang w:val="en-GB"/>
        </w:rPr>
        <w:t>30</w:t>
      </w:r>
      <w:r w:rsidRPr="00A00334">
        <w:rPr>
          <w:rFonts w:cs="Arial"/>
          <w:noProof/>
          <w:szCs w:val="24"/>
          <w:lang w:val="en-GB"/>
        </w:rPr>
        <w:t>(6), 569–581. https://doi.org/10.1111/j.1470-6431.2005.00480.x</w:t>
      </w:r>
    </w:p>
    <w:p w14:paraId="398DDF0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Firdaus, A. (2006). Measuring service quality in higher education: HEdPERF versus SERVPERF. </w:t>
      </w:r>
      <w:r w:rsidRPr="00A00334">
        <w:rPr>
          <w:rFonts w:cs="Arial"/>
          <w:i/>
          <w:iCs/>
          <w:noProof/>
          <w:szCs w:val="24"/>
          <w:lang w:val="en-GB"/>
        </w:rPr>
        <w:t>Marketing Intelligence &amp; Planning</w:t>
      </w:r>
      <w:r w:rsidRPr="00A00334">
        <w:rPr>
          <w:rFonts w:cs="Arial"/>
          <w:noProof/>
          <w:szCs w:val="24"/>
          <w:lang w:val="en-GB"/>
        </w:rPr>
        <w:t xml:space="preserve">, </w:t>
      </w:r>
      <w:r w:rsidRPr="00A00334">
        <w:rPr>
          <w:rFonts w:cs="Arial"/>
          <w:i/>
          <w:iCs/>
          <w:noProof/>
          <w:szCs w:val="24"/>
          <w:lang w:val="en-GB"/>
        </w:rPr>
        <w:t>24</w:t>
      </w:r>
      <w:r w:rsidRPr="00A00334">
        <w:rPr>
          <w:rFonts w:cs="Arial"/>
          <w:noProof/>
          <w:szCs w:val="24"/>
          <w:lang w:val="en-GB"/>
        </w:rPr>
        <w:t>(1), 31–47. https://doi.org/10.1108/02634500610641543</w:t>
      </w:r>
    </w:p>
    <w:p w14:paraId="12B20AF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Fisher, N. I., &amp; Kordupleski, R. E. (2019). Good and bad market research: A critical review of Net Promoter Score. </w:t>
      </w:r>
      <w:r w:rsidRPr="00A00334">
        <w:rPr>
          <w:rFonts w:cs="Arial"/>
          <w:i/>
          <w:iCs/>
          <w:noProof/>
          <w:szCs w:val="24"/>
          <w:lang w:val="en-GB"/>
        </w:rPr>
        <w:t>Applied Stochastic Models in Business and Industry</w:t>
      </w:r>
      <w:r w:rsidRPr="00A00334">
        <w:rPr>
          <w:rFonts w:cs="Arial"/>
          <w:noProof/>
          <w:szCs w:val="24"/>
          <w:lang w:val="en-GB"/>
        </w:rPr>
        <w:t xml:space="preserve">, </w:t>
      </w:r>
      <w:r w:rsidRPr="00A00334">
        <w:rPr>
          <w:rFonts w:cs="Arial"/>
          <w:i/>
          <w:iCs/>
          <w:noProof/>
          <w:szCs w:val="24"/>
          <w:lang w:val="en-GB"/>
        </w:rPr>
        <w:t>35</w:t>
      </w:r>
      <w:r w:rsidRPr="00A00334">
        <w:rPr>
          <w:rFonts w:cs="Arial"/>
          <w:noProof/>
          <w:szCs w:val="24"/>
          <w:lang w:val="en-GB"/>
        </w:rPr>
        <w:t>(1), 138–151. https://doi.org/10.1002/asmb.2417</w:t>
      </w:r>
    </w:p>
    <w:p w14:paraId="535AEC5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Fonseca, L., &amp; Domingues, J. P. (2017). ISO 9001: 2015 edition-management, quality and value. </w:t>
      </w:r>
      <w:r w:rsidRPr="00A00334">
        <w:rPr>
          <w:rFonts w:cs="Arial"/>
          <w:i/>
          <w:iCs/>
          <w:noProof/>
          <w:szCs w:val="24"/>
          <w:lang w:val="en-GB"/>
        </w:rPr>
        <w:t>International journal of quality research</w:t>
      </w:r>
      <w:r w:rsidRPr="00A00334">
        <w:rPr>
          <w:rFonts w:cs="Arial"/>
          <w:noProof/>
          <w:szCs w:val="24"/>
          <w:lang w:val="en-GB"/>
        </w:rPr>
        <w:t xml:space="preserve">, </w:t>
      </w:r>
      <w:r w:rsidRPr="00A00334">
        <w:rPr>
          <w:rFonts w:cs="Arial"/>
          <w:i/>
          <w:iCs/>
          <w:noProof/>
          <w:szCs w:val="24"/>
          <w:lang w:val="en-GB"/>
        </w:rPr>
        <w:t>1</w:t>
      </w:r>
      <w:r w:rsidRPr="00A00334">
        <w:rPr>
          <w:rFonts w:cs="Arial"/>
          <w:noProof/>
          <w:szCs w:val="24"/>
          <w:lang w:val="en-GB"/>
        </w:rPr>
        <w:t>(11), 149–158. https://doi.org/10.18421/IJQR11.01-09</w:t>
      </w:r>
    </w:p>
    <w:p w14:paraId="622973D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Frankowicz, M. (2012). </w:t>
      </w:r>
      <w:r w:rsidRPr="00DD6862">
        <w:rPr>
          <w:rFonts w:cs="Arial"/>
          <w:i/>
          <w:iCs/>
          <w:noProof/>
          <w:szCs w:val="24"/>
        </w:rPr>
        <w:t>Wewnętrzne systemy zapewniania jakości kształcenia w odnisieniu do nowych regulacji prawnych</w:t>
      </w:r>
      <w:r w:rsidRPr="00DD6862">
        <w:rPr>
          <w:rFonts w:cs="Arial"/>
          <w:noProof/>
          <w:szCs w:val="24"/>
        </w:rPr>
        <w:t xml:space="preserve">. </w:t>
      </w:r>
      <w:r w:rsidRPr="00A00334">
        <w:rPr>
          <w:rFonts w:cs="Arial"/>
          <w:noProof/>
          <w:szCs w:val="24"/>
          <w:lang w:val="en-GB"/>
        </w:rPr>
        <w:t>Zespół Ekspertów Bolońskich.</w:t>
      </w:r>
    </w:p>
    <w:p w14:paraId="6B4DB55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Freeman, R. E., &amp; McVea, J. (2001). A stakeholder approach to strategic management. </w:t>
      </w:r>
      <w:r w:rsidRPr="00A00334">
        <w:rPr>
          <w:rFonts w:cs="Arial"/>
          <w:i/>
          <w:iCs/>
          <w:noProof/>
          <w:szCs w:val="24"/>
          <w:lang w:val="en-GB"/>
        </w:rPr>
        <w:t>SSRN Electronic Journal</w:t>
      </w:r>
      <w:r w:rsidRPr="00A00334">
        <w:rPr>
          <w:rFonts w:cs="Arial"/>
          <w:noProof/>
          <w:szCs w:val="24"/>
          <w:lang w:val="en-GB"/>
        </w:rPr>
        <w:t>.</w:t>
      </w:r>
    </w:p>
    <w:p w14:paraId="1F332B0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Galvao, A., Mascarenhas, C., Marques, C., Ferreira, J., &amp; Ratten, V. (2019). Triple helix and its </w:t>
      </w:r>
      <w:r w:rsidRPr="00A00334">
        <w:rPr>
          <w:rFonts w:cs="Arial"/>
          <w:noProof/>
          <w:szCs w:val="24"/>
          <w:lang w:val="en-GB"/>
        </w:rPr>
        <w:lastRenderedPageBreak/>
        <w:t xml:space="preserve">evolution: a systematic literature review. </w:t>
      </w:r>
      <w:r w:rsidRPr="00A00334">
        <w:rPr>
          <w:rFonts w:cs="Arial"/>
          <w:i/>
          <w:iCs/>
          <w:noProof/>
          <w:szCs w:val="24"/>
          <w:lang w:val="en-GB"/>
        </w:rPr>
        <w:t>Journal of Science and Technology Policy Management</w:t>
      </w:r>
      <w:r w:rsidRPr="00A00334">
        <w:rPr>
          <w:rFonts w:cs="Arial"/>
          <w:noProof/>
          <w:szCs w:val="24"/>
          <w:lang w:val="en-GB"/>
        </w:rPr>
        <w:t xml:space="preserve">, </w:t>
      </w:r>
      <w:r w:rsidRPr="00A00334">
        <w:rPr>
          <w:rFonts w:cs="Arial"/>
          <w:i/>
          <w:iCs/>
          <w:noProof/>
          <w:szCs w:val="24"/>
          <w:lang w:val="en-GB"/>
        </w:rPr>
        <w:t>10</w:t>
      </w:r>
      <w:r w:rsidRPr="00A00334">
        <w:rPr>
          <w:rFonts w:cs="Arial"/>
          <w:noProof/>
          <w:szCs w:val="24"/>
          <w:lang w:val="en-GB"/>
        </w:rPr>
        <w:t>(3), 812–833. https://doi.org/10.1108/JSTPM-10-2018-0103</w:t>
      </w:r>
    </w:p>
    <w:p w14:paraId="090612E5"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Geitz, G., &amp; de Geus, J. (2019). Design-based education, sustainable teaching, and learning. </w:t>
      </w:r>
      <w:r w:rsidRPr="00DD6862">
        <w:rPr>
          <w:rFonts w:cs="Arial"/>
          <w:i/>
          <w:iCs/>
          <w:noProof/>
          <w:szCs w:val="24"/>
        </w:rPr>
        <w:t>Cogent Education</w:t>
      </w:r>
      <w:r w:rsidRPr="00DD6862">
        <w:rPr>
          <w:rFonts w:cs="Arial"/>
          <w:noProof/>
          <w:szCs w:val="24"/>
        </w:rPr>
        <w:t xml:space="preserve">, </w:t>
      </w:r>
      <w:r w:rsidRPr="00DD6862">
        <w:rPr>
          <w:rFonts w:cs="Arial"/>
          <w:i/>
          <w:iCs/>
          <w:noProof/>
          <w:szCs w:val="24"/>
        </w:rPr>
        <w:t>6</w:t>
      </w:r>
      <w:r w:rsidRPr="00DD6862">
        <w:rPr>
          <w:rFonts w:cs="Arial"/>
          <w:noProof/>
          <w:szCs w:val="24"/>
        </w:rPr>
        <w:t>(1), 1647919. https://doi.org/10.1080/2331186X.2019.1647919</w:t>
      </w:r>
    </w:p>
    <w:p w14:paraId="490F97E2"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Gilmore, A. (2006). </w:t>
      </w:r>
      <w:r w:rsidRPr="00DD6862">
        <w:rPr>
          <w:rFonts w:cs="Arial"/>
          <w:i/>
          <w:iCs/>
          <w:noProof/>
          <w:szCs w:val="24"/>
        </w:rPr>
        <w:t>Usługi. Marketing i zarządzanie.</w:t>
      </w:r>
      <w:r w:rsidRPr="00DD6862">
        <w:rPr>
          <w:rFonts w:cs="Arial"/>
          <w:noProof/>
          <w:szCs w:val="24"/>
        </w:rPr>
        <w:t xml:space="preserve"> Wydawnictwo PWE.</w:t>
      </w:r>
    </w:p>
    <w:p w14:paraId="764297E2"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Główny Urząd Statystyczny. (2020). </w:t>
      </w:r>
      <w:r w:rsidRPr="00DD6862">
        <w:rPr>
          <w:rFonts w:cs="Arial"/>
          <w:i/>
          <w:iCs/>
          <w:noProof/>
          <w:szCs w:val="24"/>
        </w:rPr>
        <w:t>GUS - Bank Danych Lokalnych</w:t>
      </w:r>
      <w:r w:rsidRPr="00DD6862">
        <w:rPr>
          <w:rFonts w:cs="Arial"/>
          <w:noProof/>
          <w:szCs w:val="24"/>
        </w:rPr>
        <w:t>. https://bdl.stat.gov.pl/BDL/dane/podgrup/tablica%0Ahttps://bdl.stat.gov.pl/BDL/dane/teryt/jednostka/1610#</w:t>
      </w:r>
    </w:p>
    <w:p w14:paraId="73C9B0AF"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Gołata, K., &amp; Sojkin, B. (2020). Determinanty budowania wizerunku i reputacji wyższej uczelni wobec jej intersariuszy. </w:t>
      </w:r>
      <w:r w:rsidRPr="00DD6862">
        <w:rPr>
          <w:rFonts w:cs="Arial"/>
          <w:i/>
          <w:iCs/>
          <w:noProof/>
          <w:szCs w:val="24"/>
        </w:rPr>
        <w:t>Marketing Instytucji Naukowych i Badawczych</w:t>
      </w:r>
      <w:r w:rsidRPr="00DD6862">
        <w:rPr>
          <w:rFonts w:cs="Arial"/>
          <w:noProof/>
          <w:szCs w:val="24"/>
        </w:rPr>
        <w:t xml:space="preserve">, </w:t>
      </w:r>
      <w:r w:rsidRPr="00DD6862">
        <w:rPr>
          <w:rFonts w:cs="Arial"/>
          <w:i/>
          <w:iCs/>
          <w:noProof/>
          <w:szCs w:val="24"/>
        </w:rPr>
        <w:t>35</w:t>
      </w:r>
      <w:r w:rsidRPr="00DD6862">
        <w:rPr>
          <w:rFonts w:cs="Arial"/>
          <w:noProof/>
          <w:szCs w:val="24"/>
        </w:rPr>
        <w:t>(1), 29–58. https://doi.org/10.2478/minib-2020-0002</w:t>
      </w:r>
    </w:p>
    <w:p w14:paraId="1B8C25E2"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Goodley, B. (2023). </w:t>
      </w:r>
      <w:r w:rsidRPr="00A00334">
        <w:rPr>
          <w:rFonts w:cs="Arial"/>
          <w:i/>
          <w:iCs/>
          <w:noProof/>
          <w:szCs w:val="24"/>
          <w:lang w:val="en-GB"/>
        </w:rPr>
        <w:t>Highest NPS Scores 2023</w:t>
      </w:r>
      <w:r w:rsidRPr="00A00334">
        <w:rPr>
          <w:rFonts w:cs="Arial"/>
          <w:noProof/>
          <w:szCs w:val="24"/>
          <w:lang w:val="en-GB"/>
        </w:rPr>
        <w:t>. customergauge.com. https://customergauge.com/benchmarks/blog/top-highest-nps-scores</w:t>
      </w:r>
    </w:p>
    <w:p w14:paraId="6A960FC3"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Greszta, M. (2010). Pomiar efektywności: rynek. W </w:t>
      </w:r>
      <w:r w:rsidRPr="00DD6862">
        <w:rPr>
          <w:rFonts w:cs="Arial"/>
          <w:i/>
          <w:iCs/>
          <w:noProof/>
          <w:szCs w:val="24"/>
        </w:rPr>
        <w:t>Odpowiedzialny biznes 2010</w:t>
      </w:r>
      <w:r w:rsidRPr="00DD6862">
        <w:rPr>
          <w:rFonts w:cs="Arial"/>
          <w:noProof/>
          <w:szCs w:val="24"/>
        </w:rPr>
        <w:t>. Wydawnictwo HBRP.</w:t>
      </w:r>
    </w:p>
    <w:p w14:paraId="19E7A2A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Grönroos, C. (1984). A Service Quality Model and its Marketing Implications. </w:t>
      </w:r>
      <w:r w:rsidRPr="00A00334">
        <w:rPr>
          <w:rFonts w:cs="Arial"/>
          <w:i/>
          <w:iCs/>
          <w:noProof/>
          <w:szCs w:val="24"/>
          <w:lang w:val="en-GB"/>
        </w:rPr>
        <w:t>European Journal of Marketing</w:t>
      </w:r>
      <w:r w:rsidRPr="00A00334">
        <w:rPr>
          <w:rFonts w:cs="Arial"/>
          <w:noProof/>
          <w:szCs w:val="24"/>
          <w:lang w:val="en-GB"/>
        </w:rPr>
        <w:t xml:space="preserve">, </w:t>
      </w:r>
      <w:r w:rsidRPr="00A00334">
        <w:rPr>
          <w:rFonts w:cs="Arial"/>
          <w:i/>
          <w:iCs/>
          <w:noProof/>
          <w:szCs w:val="24"/>
          <w:lang w:val="en-GB"/>
        </w:rPr>
        <w:t>18</w:t>
      </w:r>
      <w:r w:rsidRPr="00A00334">
        <w:rPr>
          <w:rFonts w:cs="Arial"/>
          <w:noProof/>
          <w:szCs w:val="24"/>
          <w:lang w:val="en-GB"/>
        </w:rPr>
        <w:t>(4), 36–44. https://doi.org/10.1108/EUM0000000004784</w:t>
      </w:r>
    </w:p>
    <w:p w14:paraId="6658A3D5"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Grudowski, P. (2020a). </w:t>
      </w:r>
      <w:r w:rsidRPr="00DD6862">
        <w:rPr>
          <w:rFonts w:cs="Arial"/>
          <w:i/>
          <w:iCs/>
          <w:noProof/>
          <w:szCs w:val="24"/>
        </w:rPr>
        <w:t>Perspektywa jakości w szkolnictwie wyższym. O modelu QualHE</w:t>
      </w:r>
      <w:r w:rsidRPr="00DD6862">
        <w:rPr>
          <w:rFonts w:cs="Arial"/>
          <w:noProof/>
          <w:szCs w:val="24"/>
        </w:rPr>
        <w:t>. PWE.</w:t>
      </w:r>
    </w:p>
    <w:p w14:paraId="71920C2D"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Grudowski, P. (2020b). Wykorzystanie wybranych normatywnych systemów zarządzania w instytucjach szkolnictwa wyższego. </w:t>
      </w:r>
      <w:r w:rsidRPr="00DD6862">
        <w:rPr>
          <w:rFonts w:cs="Arial"/>
          <w:i/>
          <w:iCs/>
          <w:noProof/>
          <w:szCs w:val="24"/>
        </w:rPr>
        <w:t>Problemy Jakości</w:t>
      </w:r>
      <w:r w:rsidRPr="00DD6862">
        <w:rPr>
          <w:rFonts w:cs="Arial"/>
          <w:noProof/>
          <w:szCs w:val="24"/>
        </w:rPr>
        <w:t xml:space="preserve">, </w:t>
      </w:r>
      <w:r w:rsidRPr="00DD6862">
        <w:rPr>
          <w:rFonts w:cs="Arial"/>
          <w:i/>
          <w:iCs/>
          <w:noProof/>
          <w:szCs w:val="24"/>
        </w:rPr>
        <w:t>1</w:t>
      </w:r>
      <w:r w:rsidRPr="00DD6862">
        <w:rPr>
          <w:rFonts w:cs="Arial"/>
          <w:noProof/>
          <w:szCs w:val="24"/>
        </w:rPr>
        <w:t>(8), 4–10. https://doi.org/10.15199/46.2020.8.1</w:t>
      </w:r>
    </w:p>
    <w:p w14:paraId="0AEA0679"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Grudowski, P., &amp; Lewandowski, K. (2012). Pojęcie jakości kształcenia i uwarunkowania jej kwantyfikacji w uczelniach wyższych. </w:t>
      </w:r>
      <w:r w:rsidRPr="00DD6862">
        <w:rPr>
          <w:rFonts w:cs="Arial"/>
          <w:i/>
          <w:iCs/>
          <w:noProof/>
          <w:szCs w:val="24"/>
        </w:rPr>
        <w:t>Zarządzanie i Finanse</w:t>
      </w:r>
      <w:r w:rsidRPr="00DD6862">
        <w:rPr>
          <w:rFonts w:cs="Arial"/>
          <w:noProof/>
          <w:szCs w:val="24"/>
        </w:rPr>
        <w:t xml:space="preserve">, </w:t>
      </w:r>
      <w:r w:rsidRPr="00DD6862">
        <w:rPr>
          <w:rFonts w:cs="Arial"/>
          <w:i/>
          <w:iCs/>
          <w:noProof/>
          <w:szCs w:val="24"/>
        </w:rPr>
        <w:t>R. 10</w:t>
      </w:r>
      <w:r w:rsidRPr="00DD6862">
        <w:rPr>
          <w:rFonts w:cs="Arial"/>
          <w:noProof/>
          <w:szCs w:val="24"/>
        </w:rPr>
        <w:t>(nr 3, cz. 1), 394–403. http://jmf.wzr.pl/pim/2012_3_1_29.pdf</w:t>
      </w:r>
    </w:p>
    <w:p w14:paraId="4F0707A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Grudowski, P., &amp; Szefler, J. P. (2015). </w:t>
      </w:r>
      <w:r w:rsidRPr="00A00334">
        <w:rPr>
          <w:rFonts w:cs="Arial"/>
          <w:noProof/>
          <w:szCs w:val="24"/>
          <w:lang w:val="en-GB"/>
        </w:rPr>
        <w:t xml:space="preserve">Stakeholders Satisfaction Index as an Important Factor of Improving Quality Management Systems of Universities in Poland. </w:t>
      </w:r>
      <w:r w:rsidRPr="00A00334">
        <w:rPr>
          <w:rFonts w:cs="Arial"/>
          <w:i/>
          <w:iCs/>
          <w:noProof/>
          <w:szCs w:val="24"/>
          <w:lang w:val="en-GB"/>
        </w:rPr>
        <w:t>Managing in Recovering Markets, GCMRM 2015</w:t>
      </w:r>
      <w:r w:rsidRPr="00A00334">
        <w:rPr>
          <w:rFonts w:cs="Arial"/>
          <w:noProof/>
          <w:szCs w:val="24"/>
          <w:lang w:val="en-GB"/>
        </w:rPr>
        <w:t>.</w:t>
      </w:r>
    </w:p>
    <w:p w14:paraId="5BBC83C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Gummesson, E. (1998). Productivity, quality and relationship marketing in service operations. </w:t>
      </w:r>
      <w:r w:rsidRPr="00A00334">
        <w:rPr>
          <w:rFonts w:cs="Arial"/>
          <w:i/>
          <w:iCs/>
          <w:noProof/>
          <w:szCs w:val="24"/>
          <w:lang w:val="en-GB"/>
        </w:rPr>
        <w:t>International Journal of Contemporary Hospitality Management</w:t>
      </w:r>
      <w:r w:rsidRPr="00A00334">
        <w:rPr>
          <w:rFonts w:cs="Arial"/>
          <w:noProof/>
          <w:szCs w:val="24"/>
          <w:lang w:val="en-GB"/>
        </w:rPr>
        <w:t xml:space="preserve">, </w:t>
      </w:r>
      <w:r w:rsidRPr="00A00334">
        <w:rPr>
          <w:rFonts w:cs="Arial"/>
          <w:i/>
          <w:iCs/>
          <w:noProof/>
          <w:szCs w:val="24"/>
          <w:lang w:val="en-GB"/>
        </w:rPr>
        <w:t>10</w:t>
      </w:r>
      <w:r w:rsidRPr="00A00334">
        <w:rPr>
          <w:rFonts w:cs="Arial"/>
          <w:noProof/>
          <w:szCs w:val="24"/>
          <w:lang w:val="en-GB"/>
        </w:rPr>
        <w:t>(1), 4–15. https://doi.org/10.1108/09596119810199282</w:t>
      </w:r>
    </w:p>
    <w:p w14:paraId="6A175BE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Gupta, M., Digalwar, A., Gupta, A., &amp; Goyal, A. (2022). Integrating Theory of Constraints, Lean and Six Sigma: a framework development and its application. </w:t>
      </w:r>
      <w:r w:rsidRPr="00A00334">
        <w:rPr>
          <w:rFonts w:cs="Arial"/>
          <w:i/>
          <w:iCs/>
          <w:noProof/>
          <w:szCs w:val="24"/>
          <w:lang w:val="en-GB"/>
        </w:rPr>
        <w:t>Production Planning &amp; Control</w:t>
      </w:r>
      <w:r w:rsidRPr="00A00334">
        <w:rPr>
          <w:rFonts w:cs="Arial"/>
          <w:noProof/>
          <w:szCs w:val="24"/>
          <w:lang w:val="en-GB"/>
        </w:rPr>
        <w:t>, 1–24. https://doi.org/10.1080/09537287.2022.2071351</w:t>
      </w:r>
    </w:p>
    <w:p w14:paraId="1D2D902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Gupta, S., Sharma, M., &amp; Sunder M., V. (2016). Lean services: a systematic review. </w:t>
      </w:r>
      <w:r w:rsidRPr="00A00334">
        <w:rPr>
          <w:rFonts w:cs="Arial"/>
          <w:i/>
          <w:iCs/>
          <w:noProof/>
          <w:szCs w:val="24"/>
          <w:lang w:val="en-GB"/>
        </w:rPr>
        <w:t>International Journal of Productivity and Performance Management</w:t>
      </w:r>
      <w:r w:rsidRPr="00A00334">
        <w:rPr>
          <w:rFonts w:cs="Arial"/>
          <w:noProof/>
          <w:szCs w:val="24"/>
          <w:lang w:val="en-GB"/>
        </w:rPr>
        <w:t xml:space="preserve">, </w:t>
      </w:r>
      <w:r w:rsidRPr="00A00334">
        <w:rPr>
          <w:rFonts w:cs="Arial"/>
          <w:i/>
          <w:iCs/>
          <w:noProof/>
          <w:szCs w:val="24"/>
          <w:lang w:val="en-GB"/>
        </w:rPr>
        <w:t>65</w:t>
      </w:r>
      <w:r w:rsidRPr="00A00334">
        <w:rPr>
          <w:rFonts w:cs="Arial"/>
          <w:noProof/>
          <w:szCs w:val="24"/>
          <w:lang w:val="en-GB"/>
        </w:rPr>
        <w:t>(8), 1025–1056. https://doi.org/10.1108/IJPPM-02-2015-0032</w:t>
      </w:r>
    </w:p>
    <w:p w14:paraId="77FEE1FB"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lastRenderedPageBreak/>
        <w:t xml:space="preserve">GUS. (2005). </w:t>
      </w:r>
      <w:r w:rsidRPr="00DD6862">
        <w:rPr>
          <w:rFonts w:cs="Arial"/>
          <w:i/>
          <w:iCs/>
          <w:noProof/>
          <w:szCs w:val="24"/>
        </w:rPr>
        <w:t>Rocznik Statystyczny 2005</w:t>
      </w:r>
      <w:r w:rsidRPr="00DD6862">
        <w:rPr>
          <w:rFonts w:cs="Arial"/>
          <w:noProof/>
          <w:szCs w:val="24"/>
        </w:rPr>
        <w:t>.</w:t>
      </w:r>
    </w:p>
    <w:p w14:paraId="08304988"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(2010a). </w:t>
      </w:r>
      <w:r w:rsidRPr="00DD6862">
        <w:rPr>
          <w:rFonts w:cs="Arial"/>
          <w:i/>
          <w:iCs/>
          <w:noProof/>
          <w:szCs w:val="24"/>
        </w:rPr>
        <w:t>Rocznik demograficzny 2010</w:t>
      </w:r>
      <w:r w:rsidRPr="00DD6862">
        <w:rPr>
          <w:rFonts w:cs="Arial"/>
          <w:noProof/>
          <w:szCs w:val="24"/>
        </w:rPr>
        <w:t>.</w:t>
      </w:r>
    </w:p>
    <w:p w14:paraId="3F8196E3"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(2010b). </w:t>
      </w:r>
      <w:r w:rsidRPr="00DD6862">
        <w:rPr>
          <w:rFonts w:cs="Arial"/>
          <w:i/>
          <w:iCs/>
          <w:noProof/>
          <w:szCs w:val="24"/>
        </w:rPr>
        <w:t>Rocznik Statystyczny 2010</w:t>
      </w:r>
      <w:r w:rsidRPr="00DD6862">
        <w:rPr>
          <w:rFonts w:cs="Arial"/>
          <w:noProof/>
          <w:szCs w:val="24"/>
        </w:rPr>
        <w:t>.</w:t>
      </w:r>
    </w:p>
    <w:p w14:paraId="698649F2"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(2011a). </w:t>
      </w:r>
      <w:r w:rsidRPr="00DD6862">
        <w:rPr>
          <w:rFonts w:cs="Arial"/>
          <w:i/>
          <w:iCs/>
          <w:noProof/>
          <w:szCs w:val="24"/>
        </w:rPr>
        <w:t>Rocznik demograficzny 2011</w:t>
      </w:r>
      <w:r w:rsidRPr="00DD6862">
        <w:rPr>
          <w:rFonts w:cs="Arial"/>
          <w:noProof/>
          <w:szCs w:val="24"/>
        </w:rPr>
        <w:t>.</w:t>
      </w:r>
    </w:p>
    <w:p w14:paraId="5FCFADB1"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(2011b). </w:t>
      </w:r>
      <w:r w:rsidRPr="00DD6862">
        <w:rPr>
          <w:rFonts w:cs="Arial"/>
          <w:i/>
          <w:iCs/>
          <w:noProof/>
          <w:szCs w:val="24"/>
        </w:rPr>
        <w:t>Szkoły wyższe i ich finanse w 2010 r.</w:t>
      </w:r>
    </w:p>
    <w:p w14:paraId="3D4744E7"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(2012a). </w:t>
      </w:r>
      <w:r w:rsidRPr="00DD6862">
        <w:rPr>
          <w:rFonts w:cs="Arial"/>
          <w:i/>
          <w:iCs/>
          <w:noProof/>
          <w:szCs w:val="24"/>
        </w:rPr>
        <w:t>Rocznik demograficzny 2012</w:t>
      </w:r>
      <w:r w:rsidRPr="00DD6862">
        <w:rPr>
          <w:rFonts w:cs="Arial"/>
          <w:noProof/>
          <w:szCs w:val="24"/>
        </w:rPr>
        <w:t>.</w:t>
      </w:r>
    </w:p>
    <w:p w14:paraId="722B3771"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(2012b). </w:t>
      </w:r>
      <w:r w:rsidRPr="00DD6862">
        <w:rPr>
          <w:rFonts w:cs="Arial"/>
          <w:i/>
          <w:iCs/>
          <w:noProof/>
          <w:szCs w:val="24"/>
        </w:rPr>
        <w:t>Szkoły wyższe i ich finanse w 2011 r.</w:t>
      </w:r>
    </w:p>
    <w:p w14:paraId="7EFAEEF8"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(2013a). </w:t>
      </w:r>
      <w:r w:rsidRPr="00DD6862">
        <w:rPr>
          <w:rFonts w:cs="Arial"/>
          <w:i/>
          <w:iCs/>
          <w:noProof/>
          <w:szCs w:val="24"/>
        </w:rPr>
        <w:t>Rocznik demograficzny 2013</w:t>
      </w:r>
      <w:r w:rsidRPr="00DD6862">
        <w:rPr>
          <w:rFonts w:cs="Arial"/>
          <w:noProof/>
          <w:szCs w:val="24"/>
        </w:rPr>
        <w:t>.</w:t>
      </w:r>
    </w:p>
    <w:p w14:paraId="7BAEA949"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(2013b). </w:t>
      </w:r>
      <w:r w:rsidRPr="00DD6862">
        <w:rPr>
          <w:rFonts w:cs="Arial"/>
          <w:i/>
          <w:iCs/>
          <w:noProof/>
          <w:szCs w:val="24"/>
        </w:rPr>
        <w:t>Szkoły wyższe i ich finanse w 2012 r.</w:t>
      </w:r>
    </w:p>
    <w:p w14:paraId="76A145D6"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(2014a). </w:t>
      </w:r>
      <w:r w:rsidRPr="00DD6862">
        <w:rPr>
          <w:rFonts w:cs="Arial"/>
          <w:i/>
          <w:iCs/>
          <w:noProof/>
          <w:szCs w:val="24"/>
        </w:rPr>
        <w:t>Rocznik demograficzny 2014</w:t>
      </w:r>
      <w:r w:rsidRPr="00DD6862">
        <w:rPr>
          <w:rFonts w:cs="Arial"/>
          <w:noProof/>
          <w:szCs w:val="24"/>
        </w:rPr>
        <w:t>.</w:t>
      </w:r>
    </w:p>
    <w:p w14:paraId="2401075F"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(2014b). </w:t>
      </w:r>
      <w:r w:rsidRPr="00DD6862">
        <w:rPr>
          <w:rFonts w:cs="Arial"/>
          <w:i/>
          <w:iCs/>
          <w:noProof/>
          <w:szCs w:val="24"/>
        </w:rPr>
        <w:t>Szkoły wyższe i ich finanse w 2013r.</w:t>
      </w:r>
    </w:p>
    <w:p w14:paraId="56849F40"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(2015a). </w:t>
      </w:r>
      <w:r w:rsidRPr="00DD6862">
        <w:rPr>
          <w:rFonts w:cs="Arial"/>
          <w:i/>
          <w:iCs/>
          <w:noProof/>
          <w:szCs w:val="24"/>
        </w:rPr>
        <w:t>Rocznik demograficzny 2015</w:t>
      </w:r>
      <w:r w:rsidRPr="00DD6862">
        <w:rPr>
          <w:rFonts w:cs="Arial"/>
          <w:noProof/>
          <w:szCs w:val="24"/>
        </w:rPr>
        <w:t>.</w:t>
      </w:r>
    </w:p>
    <w:p w14:paraId="38DE4EFD"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(2015b). </w:t>
      </w:r>
      <w:r w:rsidRPr="00DD6862">
        <w:rPr>
          <w:rFonts w:cs="Arial"/>
          <w:i/>
          <w:iCs/>
          <w:noProof/>
          <w:szCs w:val="24"/>
        </w:rPr>
        <w:t>Szkoły wyższe i ich finanse w 2014 r.</w:t>
      </w:r>
    </w:p>
    <w:p w14:paraId="43891999"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(2016a). </w:t>
      </w:r>
      <w:r w:rsidRPr="00DD6862">
        <w:rPr>
          <w:rFonts w:cs="Arial"/>
          <w:i/>
          <w:iCs/>
          <w:noProof/>
          <w:szCs w:val="24"/>
        </w:rPr>
        <w:t>Rocznik demograficzny 2016</w:t>
      </w:r>
      <w:r w:rsidRPr="00DD6862">
        <w:rPr>
          <w:rFonts w:cs="Arial"/>
          <w:noProof/>
          <w:szCs w:val="24"/>
        </w:rPr>
        <w:t>.</w:t>
      </w:r>
    </w:p>
    <w:p w14:paraId="7DA7ECAD"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(2016b). </w:t>
      </w:r>
      <w:r w:rsidRPr="00DD6862">
        <w:rPr>
          <w:rFonts w:cs="Arial"/>
          <w:i/>
          <w:iCs/>
          <w:noProof/>
          <w:szCs w:val="24"/>
        </w:rPr>
        <w:t>Szkoły wyższe i ich finanse w 2015 r.</w:t>
      </w:r>
    </w:p>
    <w:p w14:paraId="2E2FB0D8"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(2017a). </w:t>
      </w:r>
      <w:r w:rsidRPr="00DD6862">
        <w:rPr>
          <w:rFonts w:cs="Arial"/>
          <w:i/>
          <w:iCs/>
          <w:noProof/>
          <w:szCs w:val="24"/>
        </w:rPr>
        <w:t>Rocznik demograficzny 2017</w:t>
      </w:r>
      <w:r w:rsidRPr="00DD6862">
        <w:rPr>
          <w:rFonts w:cs="Arial"/>
          <w:noProof/>
          <w:szCs w:val="24"/>
        </w:rPr>
        <w:t>.</w:t>
      </w:r>
    </w:p>
    <w:p w14:paraId="76A01C04"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(2017b). </w:t>
      </w:r>
      <w:r w:rsidRPr="00DD6862">
        <w:rPr>
          <w:rFonts w:cs="Arial"/>
          <w:i/>
          <w:iCs/>
          <w:noProof/>
          <w:szCs w:val="24"/>
        </w:rPr>
        <w:t>Szkoły wyższe i ich finanse w 2016 r.</w:t>
      </w:r>
    </w:p>
    <w:p w14:paraId="775FC594"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(2018a). </w:t>
      </w:r>
      <w:r w:rsidRPr="00DD6862">
        <w:rPr>
          <w:rFonts w:cs="Arial"/>
          <w:i/>
          <w:iCs/>
          <w:noProof/>
          <w:szCs w:val="24"/>
        </w:rPr>
        <w:t>Rocznik demograficzny 2018</w:t>
      </w:r>
      <w:r w:rsidRPr="00DD6862">
        <w:rPr>
          <w:rFonts w:cs="Arial"/>
          <w:noProof/>
          <w:szCs w:val="24"/>
        </w:rPr>
        <w:t>.</w:t>
      </w:r>
    </w:p>
    <w:p w14:paraId="302BAFFC"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(2018b). </w:t>
      </w:r>
      <w:r w:rsidRPr="00DD6862">
        <w:rPr>
          <w:rFonts w:cs="Arial"/>
          <w:i/>
          <w:iCs/>
          <w:noProof/>
          <w:szCs w:val="24"/>
        </w:rPr>
        <w:t>Szkoły wyższe i ich finanse w 2017 r.</w:t>
      </w:r>
    </w:p>
    <w:p w14:paraId="170B1BB5"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(2019a). </w:t>
      </w:r>
      <w:r w:rsidRPr="00DD6862">
        <w:rPr>
          <w:rFonts w:cs="Arial"/>
          <w:i/>
          <w:iCs/>
          <w:noProof/>
          <w:szCs w:val="24"/>
        </w:rPr>
        <w:t>Rocznik demograficzny 2019</w:t>
      </w:r>
      <w:r w:rsidRPr="00DD6862">
        <w:rPr>
          <w:rFonts w:cs="Arial"/>
          <w:noProof/>
          <w:szCs w:val="24"/>
        </w:rPr>
        <w:t>.</w:t>
      </w:r>
    </w:p>
    <w:p w14:paraId="2032BB55"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(2019b). </w:t>
      </w:r>
      <w:r w:rsidRPr="00DD6862">
        <w:rPr>
          <w:rFonts w:cs="Arial"/>
          <w:i/>
          <w:iCs/>
          <w:noProof/>
          <w:szCs w:val="24"/>
        </w:rPr>
        <w:t>Szkoły wyższe i ich finanse w 2018 r.</w:t>
      </w:r>
    </w:p>
    <w:p w14:paraId="554977C8"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(2020a). </w:t>
      </w:r>
      <w:r w:rsidRPr="00DD6862">
        <w:rPr>
          <w:rFonts w:cs="Arial"/>
          <w:i/>
          <w:iCs/>
          <w:noProof/>
          <w:szCs w:val="24"/>
        </w:rPr>
        <w:t>Ludność. Stan i struktura oraz ruch naturalny w przekroju terytorialnym w 2020 r.</w:t>
      </w:r>
      <w:r w:rsidRPr="00DD6862">
        <w:rPr>
          <w:rFonts w:cs="Arial"/>
          <w:noProof/>
          <w:szCs w:val="24"/>
        </w:rPr>
        <w:t xml:space="preserve"> </w:t>
      </w:r>
      <w:r w:rsidRPr="00DD6862">
        <w:rPr>
          <w:rFonts w:cs="Arial"/>
          <w:i/>
          <w:iCs/>
          <w:noProof/>
          <w:szCs w:val="24"/>
        </w:rPr>
        <w:t>1</w:t>
      </w:r>
      <w:r w:rsidRPr="00DD6862">
        <w:rPr>
          <w:rFonts w:cs="Arial"/>
          <w:noProof/>
          <w:szCs w:val="24"/>
        </w:rPr>
        <w:t>.</w:t>
      </w:r>
    </w:p>
    <w:p w14:paraId="7E850D91"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(2020b). </w:t>
      </w:r>
      <w:r w:rsidRPr="00DD6862">
        <w:rPr>
          <w:rFonts w:cs="Arial"/>
          <w:i/>
          <w:iCs/>
          <w:noProof/>
          <w:szCs w:val="24"/>
        </w:rPr>
        <w:t>Rocznik demograficzny 2020</w:t>
      </w:r>
      <w:r w:rsidRPr="00DD6862">
        <w:rPr>
          <w:rFonts w:cs="Arial"/>
          <w:noProof/>
          <w:szCs w:val="24"/>
        </w:rPr>
        <w:t>.</w:t>
      </w:r>
    </w:p>
    <w:p w14:paraId="516672AE"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(2020c). </w:t>
      </w:r>
      <w:r w:rsidRPr="00DD6862">
        <w:rPr>
          <w:rFonts w:cs="Arial"/>
          <w:i/>
          <w:iCs/>
          <w:noProof/>
          <w:szCs w:val="24"/>
        </w:rPr>
        <w:t>Szkolnictwo wyższe i jego finanse w 2019 r.</w:t>
      </w:r>
    </w:p>
    <w:p w14:paraId="624A528D"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(2021a). </w:t>
      </w:r>
      <w:r w:rsidRPr="00DD6862">
        <w:rPr>
          <w:rFonts w:cs="Arial"/>
          <w:i/>
          <w:iCs/>
          <w:noProof/>
          <w:szCs w:val="24"/>
        </w:rPr>
        <w:t>Rocznik Demograficzny</w:t>
      </w:r>
      <w:r w:rsidRPr="00DD6862">
        <w:rPr>
          <w:rFonts w:cs="Arial"/>
          <w:noProof/>
          <w:szCs w:val="24"/>
        </w:rPr>
        <w:t>.</w:t>
      </w:r>
    </w:p>
    <w:p w14:paraId="584DE727"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(2021b). </w:t>
      </w:r>
      <w:r w:rsidRPr="00DD6862">
        <w:rPr>
          <w:rFonts w:cs="Arial"/>
          <w:i/>
          <w:iCs/>
          <w:noProof/>
          <w:szCs w:val="24"/>
        </w:rPr>
        <w:t>Szkolnictwo wyższe i jego finanse w 2020 r.</w:t>
      </w:r>
    </w:p>
    <w:p w14:paraId="3FA9ADA4"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(2022a). </w:t>
      </w:r>
      <w:r w:rsidRPr="00DD6862">
        <w:rPr>
          <w:rFonts w:cs="Arial"/>
          <w:i/>
          <w:iCs/>
          <w:noProof/>
          <w:szCs w:val="24"/>
        </w:rPr>
        <w:t>Ludność według cech społecznych – wyniki wstępne NSP 2021</w:t>
      </w:r>
      <w:r w:rsidRPr="00DD6862">
        <w:rPr>
          <w:rFonts w:cs="Arial"/>
          <w:noProof/>
          <w:szCs w:val="24"/>
        </w:rPr>
        <w:t>.</w:t>
      </w:r>
    </w:p>
    <w:p w14:paraId="6B774AB0"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GUS. (2022b). </w:t>
      </w:r>
      <w:r w:rsidRPr="00DD6862">
        <w:rPr>
          <w:rFonts w:cs="Arial"/>
          <w:i/>
          <w:iCs/>
          <w:noProof/>
          <w:szCs w:val="24"/>
        </w:rPr>
        <w:t>Szkolnictwo wyższe i jego finanse w 2021 r.</w:t>
      </w:r>
    </w:p>
    <w:p w14:paraId="5A79212C"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Habermas, J., &amp; Blazek, J. R. (1987). The Idea of the University: Learning Processes. </w:t>
      </w:r>
      <w:r w:rsidRPr="00A00334">
        <w:rPr>
          <w:rFonts w:cs="Arial"/>
          <w:i/>
          <w:iCs/>
          <w:noProof/>
          <w:szCs w:val="24"/>
          <w:lang w:val="en-GB"/>
        </w:rPr>
        <w:t>New German Critique</w:t>
      </w:r>
      <w:r w:rsidRPr="00A00334">
        <w:rPr>
          <w:rFonts w:cs="Arial"/>
          <w:noProof/>
          <w:szCs w:val="24"/>
          <w:lang w:val="en-GB"/>
        </w:rPr>
        <w:t xml:space="preserve">, </w:t>
      </w:r>
      <w:r w:rsidRPr="00A00334">
        <w:rPr>
          <w:rFonts w:cs="Arial"/>
          <w:i/>
          <w:iCs/>
          <w:noProof/>
          <w:szCs w:val="24"/>
          <w:lang w:val="en-GB"/>
        </w:rPr>
        <w:t>41</w:t>
      </w:r>
      <w:r w:rsidRPr="00A00334">
        <w:rPr>
          <w:rFonts w:cs="Arial"/>
          <w:noProof/>
          <w:szCs w:val="24"/>
          <w:lang w:val="en-GB"/>
        </w:rPr>
        <w:t>, 3. https://doi.org/10.2307/488273</w:t>
      </w:r>
    </w:p>
    <w:p w14:paraId="73FA69B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lastRenderedPageBreak/>
        <w:t xml:space="preserve">Hadid, W. (2019). Lean service, business strategy and ABC and their impact on firm performance. </w:t>
      </w:r>
      <w:r w:rsidRPr="00A00334">
        <w:rPr>
          <w:rFonts w:cs="Arial"/>
          <w:i/>
          <w:iCs/>
          <w:noProof/>
          <w:szCs w:val="24"/>
          <w:lang w:val="en-GB"/>
        </w:rPr>
        <w:t>Production Planning &amp; Control</w:t>
      </w:r>
      <w:r w:rsidRPr="00A00334">
        <w:rPr>
          <w:rFonts w:cs="Arial"/>
          <w:noProof/>
          <w:szCs w:val="24"/>
          <w:lang w:val="en-GB"/>
        </w:rPr>
        <w:t xml:space="preserve">, </w:t>
      </w:r>
      <w:r w:rsidRPr="00A00334">
        <w:rPr>
          <w:rFonts w:cs="Arial"/>
          <w:i/>
          <w:iCs/>
          <w:noProof/>
          <w:szCs w:val="24"/>
          <w:lang w:val="en-GB"/>
        </w:rPr>
        <w:t>30</w:t>
      </w:r>
      <w:r w:rsidRPr="00A00334">
        <w:rPr>
          <w:rFonts w:cs="Arial"/>
          <w:noProof/>
          <w:szCs w:val="24"/>
          <w:lang w:val="en-GB"/>
        </w:rPr>
        <w:t>(14), 1203–1217. https://doi.org/10.1080/09537287.2019.1599146</w:t>
      </w:r>
    </w:p>
    <w:p w14:paraId="68B6EF1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Haerizadeh, M., &amp; Sunder M., V. (2019). Impacts of Lean Six Sigma on improving a higher education system: a case study. </w:t>
      </w:r>
      <w:r w:rsidRPr="00A00334">
        <w:rPr>
          <w:rFonts w:cs="Arial"/>
          <w:i/>
          <w:iCs/>
          <w:noProof/>
          <w:szCs w:val="24"/>
          <w:lang w:val="en-GB"/>
        </w:rPr>
        <w:t>International Journal of Quality &amp; Reliability Management</w:t>
      </w:r>
      <w:r w:rsidRPr="00A00334">
        <w:rPr>
          <w:rFonts w:cs="Arial"/>
          <w:noProof/>
          <w:szCs w:val="24"/>
          <w:lang w:val="en-GB"/>
        </w:rPr>
        <w:t xml:space="preserve">, </w:t>
      </w:r>
      <w:r w:rsidRPr="00A00334">
        <w:rPr>
          <w:rFonts w:cs="Arial"/>
          <w:i/>
          <w:iCs/>
          <w:noProof/>
          <w:szCs w:val="24"/>
          <w:lang w:val="en-GB"/>
        </w:rPr>
        <w:t>36</w:t>
      </w:r>
      <w:r w:rsidRPr="00A00334">
        <w:rPr>
          <w:rFonts w:cs="Arial"/>
          <w:noProof/>
          <w:szCs w:val="24"/>
          <w:lang w:val="en-GB"/>
        </w:rPr>
        <w:t>(6), 983–998. https://doi.org/10.1108/IJQRM-07-2018-0198</w:t>
      </w:r>
    </w:p>
    <w:p w14:paraId="4D00372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Hall, H. (2013). Zastosowanie Metod NPS i CSI w Badaniach Poziomu Satysfakcji I Lojalności Studentów. </w:t>
      </w:r>
      <w:r w:rsidRPr="00A00334">
        <w:rPr>
          <w:rFonts w:cs="Arial"/>
          <w:i/>
          <w:iCs/>
          <w:noProof/>
          <w:szCs w:val="24"/>
          <w:lang w:val="en-GB"/>
        </w:rPr>
        <w:t>Modern Management Review</w:t>
      </w:r>
      <w:r w:rsidRPr="00A00334">
        <w:rPr>
          <w:rFonts w:cs="Arial"/>
          <w:noProof/>
          <w:szCs w:val="24"/>
          <w:lang w:val="en-GB"/>
        </w:rPr>
        <w:t xml:space="preserve">, </w:t>
      </w:r>
      <w:r w:rsidRPr="00A00334">
        <w:rPr>
          <w:rFonts w:cs="Arial"/>
          <w:i/>
          <w:iCs/>
          <w:noProof/>
          <w:szCs w:val="24"/>
          <w:lang w:val="en-GB"/>
        </w:rPr>
        <w:t>XVIII</w:t>
      </w:r>
      <w:r w:rsidRPr="00A00334">
        <w:rPr>
          <w:rFonts w:cs="Arial"/>
          <w:noProof/>
          <w:szCs w:val="24"/>
          <w:lang w:val="en-GB"/>
        </w:rPr>
        <w:t>, 51–61. https://doi.org/10.7862/rz.2013.mmr.5</w:t>
      </w:r>
    </w:p>
    <w:p w14:paraId="1C4FAFA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Hillerbrand, R., &amp; Werker, C. (2019). Values in University–Industry Collaborations: The Case of Academics Working at Universities of Technology. </w:t>
      </w:r>
      <w:r w:rsidRPr="00A00334">
        <w:rPr>
          <w:rFonts w:cs="Arial"/>
          <w:i/>
          <w:iCs/>
          <w:noProof/>
          <w:szCs w:val="24"/>
          <w:lang w:val="en-GB"/>
        </w:rPr>
        <w:t>Science and Engineering Ethics</w:t>
      </w:r>
      <w:r w:rsidRPr="00A00334">
        <w:rPr>
          <w:rFonts w:cs="Arial"/>
          <w:noProof/>
          <w:szCs w:val="24"/>
          <w:lang w:val="en-GB"/>
        </w:rPr>
        <w:t xml:space="preserve">, </w:t>
      </w:r>
      <w:r w:rsidRPr="00A00334">
        <w:rPr>
          <w:rFonts w:cs="Arial"/>
          <w:i/>
          <w:iCs/>
          <w:noProof/>
          <w:szCs w:val="24"/>
          <w:lang w:val="en-GB"/>
        </w:rPr>
        <w:t>25</w:t>
      </w:r>
      <w:r w:rsidRPr="00A00334">
        <w:rPr>
          <w:rFonts w:cs="Arial"/>
          <w:noProof/>
          <w:szCs w:val="24"/>
          <w:lang w:val="en-GB"/>
        </w:rPr>
        <w:t>(6), 1633–1656. https://doi.org/10.1007/s11948-019-00144-w</w:t>
      </w:r>
    </w:p>
    <w:p w14:paraId="38134CA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Holland, M. M., &amp; Ford, K. S. (2021). Legitimating Prestige through Diversity: How Higher Education Institutions Represent Ethno-Racial Diversity across Levels of Selectivity. </w:t>
      </w:r>
      <w:r w:rsidRPr="00A00334">
        <w:rPr>
          <w:rFonts w:cs="Arial"/>
          <w:i/>
          <w:iCs/>
          <w:noProof/>
          <w:szCs w:val="24"/>
          <w:lang w:val="en-GB"/>
        </w:rPr>
        <w:t>The Journal of Higher Education</w:t>
      </w:r>
      <w:r w:rsidRPr="00A00334">
        <w:rPr>
          <w:rFonts w:cs="Arial"/>
          <w:noProof/>
          <w:szCs w:val="24"/>
          <w:lang w:val="en-GB"/>
        </w:rPr>
        <w:t xml:space="preserve">, </w:t>
      </w:r>
      <w:r w:rsidRPr="00A00334">
        <w:rPr>
          <w:rFonts w:cs="Arial"/>
          <w:i/>
          <w:iCs/>
          <w:noProof/>
          <w:szCs w:val="24"/>
          <w:lang w:val="en-GB"/>
        </w:rPr>
        <w:t>92</w:t>
      </w:r>
      <w:r w:rsidRPr="00A00334">
        <w:rPr>
          <w:rFonts w:cs="Arial"/>
          <w:noProof/>
          <w:szCs w:val="24"/>
          <w:lang w:val="en-GB"/>
        </w:rPr>
        <w:t>(1), 1–30. https://doi.org/10.1080/00221546.2020.1740532</w:t>
      </w:r>
    </w:p>
    <w:p w14:paraId="57705D1C"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Holweg, M. (2007). The genealogy of lean production. </w:t>
      </w:r>
      <w:r w:rsidRPr="00A00334">
        <w:rPr>
          <w:rFonts w:cs="Arial"/>
          <w:i/>
          <w:iCs/>
          <w:noProof/>
          <w:szCs w:val="24"/>
          <w:lang w:val="en-GB"/>
        </w:rPr>
        <w:t>Journal of Operations Management</w:t>
      </w:r>
      <w:r w:rsidRPr="00A00334">
        <w:rPr>
          <w:rFonts w:cs="Arial"/>
          <w:noProof/>
          <w:szCs w:val="24"/>
          <w:lang w:val="en-GB"/>
        </w:rPr>
        <w:t xml:space="preserve">, </w:t>
      </w:r>
      <w:r w:rsidRPr="00A00334">
        <w:rPr>
          <w:rFonts w:cs="Arial"/>
          <w:i/>
          <w:iCs/>
          <w:noProof/>
          <w:szCs w:val="24"/>
          <w:lang w:val="en-GB"/>
        </w:rPr>
        <w:t>25</w:t>
      </w:r>
      <w:r w:rsidRPr="00A00334">
        <w:rPr>
          <w:rFonts w:cs="Arial"/>
          <w:noProof/>
          <w:szCs w:val="24"/>
          <w:lang w:val="en-GB"/>
        </w:rPr>
        <w:t>(2), 420–437. https://doi.org/10.1016/j.jom.2006.04.001</w:t>
      </w:r>
    </w:p>
    <w:p w14:paraId="0CB0EF1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Hoonakker, P., &amp; Carayon, P. (2009). Questionnaire Survey Nonresponse: A Comparison of Postal Mail and Internet Surveys. </w:t>
      </w:r>
      <w:r w:rsidRPr="00A00334">
        <w:rPr>
          <w:rFonts w:cs="Arial"/>
          <w:i/>
          <w:iCs/>
          <w:noProof/>
          <w:szCs w:val="24"/>
          <w:lang w:val="en-GB"/>
        </w:rPr>
        <w:t>International Journal of Human-Computer Interaction</w:t>
      </w:r>
      <w:r w:rsidRPr="00A00334">
        <w:rPr>
          <w:rFonts w:cs="Arial"/>
          <w:noProof/>
          <w:szCs w:val="24"/>
          <w:lang w:val="en-GB"/>
        </w:rPr>
        <w:t xml:space="preserve">, </w:t>
      </w:r>
      <w:r w:rsidRPr="00A00334">
        <w:rPr>
          <w:rFonts w:cs="Arial"/>
          <w:i/>
          <w:iCs/>
          <w:noProof/>
          <w:szCs w:val="24"/>
          <w:lang w:val="en-GB"/>
        </w:rPr>
        <w:t>25</w:t>
      </w:r>
      <w:r w:rsidRPr="00A00334">
        <w:rPr>
          <w:rFonts w:cs="Arial"/>
          <w:noProof/>
          <w:szCs w:val="24"/>
          <w:lang w:val="en-GB"/>
        </w:rPr>
        <w:t>(5), 348–373. https://doi.org/10.1080/10447310902864951</w:t>
      </w:r>
    </w:p>
    <w:p w14:paraId="7AD0F8C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Huang, Y., Li, X., Wilck, J., &amp; Berg, T. (2012). Cost reduction in healthcare via Lean Six Sigma. </w:t>
      </w:r>
      <w:r w:rsidRPr="00A00334">
        <w:rPr>
          <w:rFonts w:cs="Arial"/>
          <w:i/>
          <w:iCs/>
          <w:noProof/>
          <w:szCs w:val="24"/>
          <w:lang w:val="en-GB"/>
        </w:rPr>
        <w:t>62nd IIE Annual Conference and Expo 2012</w:t>
      </w:r>
      <w:r w:rsidRPr="00A00334">
        <w:rPr>
          <w:rFonts w:cs="Arial"/>
          <w:noProof/>
          <w:szCs w:val="24"/>
          <w:lang w:val="en-GB"/>
        </w:rPr>
        <w:t>, 1263–1270.</w:t>
      </w:r>
    </w:p>
    <w:p w14:paraId="3DE3F52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A00334">
        <w:rPr>
          <w:rFonts w:cs="Arial"/>
          <w:i/>
          <w:iCs/>
          <w:noProof/>
          <w:szCs w:val="24"/>
          <w:lang w:val="en-GB"/>
        </w:rPr>
        <w:t>Total Quality Management &amp; Business Excellence</w:t>
      </w:r>
      <w:r w:rsidRPr="00A00334">
        <w:rPr>
          <w:rFonts w:cs="Arial"/>
          <w:noProof/>
          <w:szCs w:val="24"/>
          <w:lang w:val="en-GB"/>
        </w:rPr>
        <w:t xml:space="preserve">, </w:t>
      </w:r>
      <w:r w:rsidRPr="00A00334">
        <w:rPr>
          <w:rFonts w:cs="Arial"/>
          <w:i/>
          <w:iCs/>
          <w:noProof/>
          <w:szCs w:val="24"/>
          <w:lang w:val="en-GB"/>
        </w:rPr>
        <w:t>33</w:t>
      </w:r>
      <w:r w:rsidRPr="00A00334">
        <w:rPr>
          <w:rFonts w:cs="Arial"/>
          <w:noProof/>
          <w:szCs w:val="24"/>
          <w:lang w:val="en-GB"/>
        </w:rPr>
        <w:t>(15–16), 1913–1931. https://doi.org/10.1080/14783363.2021.2014313</w:t>
      </w:r>
    </w:p>
    <w:p w14:paraId="6D41C34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A00334">
        <w:rPr>
          <w:rFonts w:cs="Arial"/>
          <w:i/>
          <w:iCs/>
          <w:noProof/>
          <w:szCs w:val="24"/>
          <w:lang w:val="en-GB"/>
        </w:rPr>
        <w:t>Intellectual Capital Management as a Driver of Sustainability</w:t>
      </w:r>
      <w:r w:rsidRPr="00A00334">
        <w:rPr>
          <w:rFonts w:cs="Arial"/>
          <w:noProof/>
          <w:szCs w:val="24"/>
          <w:lang w:val="en-GB"/>
        </w:rPr>
        <w:t xml:space="preserve"> (ss. 101–117). Springer International Publishing. https://doi.org/10.1007/978-3-319-79051-0_6</w:t>
      </w:r>
    </w:p>
    <w:p w14:paraId="0EEE0F6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Iacobucci, D., Ostrom, A., &amp; Grayson, K. (1995). Distinguishing Service Quality and Customer Satisfaction: The Voice of the Consumer. </w:t>
      </w:r>
      <w:r w:rsidRPr="00A00334">
        <w:rPr>
          <w:rFonts w:cs="Arial"/>
          <w:i/>
          <w:iCs/>
          <w:noProof/>
          <w:szCs w:val="24"/>
          <w:lang w:val="en-GB"/>
        </w:rPr>
        <w:t>Journal of Consumer Psychology</w:t>
      </w:r>
      <w:r w:rsidRPr="00A00334">
        <w:rPr>
          <w:rFonts w:cs="Arial"/>
          <w:noProof/>
          <w:szCs w:val="24"/>
          <w:lang w:val="en-GB"/>
        </w:rPr>
        <w:t xml:space="preserve">, </w:t>
      </w:r>
      <w:r w:rsidRPr="00A00334">
        <w:rPr>
          <w:rFonts w:cs="Arial"/>
          <w:i/>
          <w:iCs/>
          <w:noProof/>
          <w:szCs w:val="24"/>
          <w:lang w:val="en-GB"/>
        </w:rPr>
        <w:t>4</w:t>
      </w:r>
      <w:r w:rsidRPr="00A00334">
        <w:rPr>
          <w:rFonts w:cs="Arial"/>
          <w:noProof/>
          <w:szCs w:val="24"/>
          <w:lang w:val="en-GB"/>
        </w:rPr>
        <w:t>(3), 277–303. https://doi.org/10.1207/s15327663jcp0403_04</w:t>
      </w:r>
    </w:p>
    <w:p w14:paraId="5DD2BA1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Jain, S. K., &amp; Gupta, G. (2004). Measuring Service Quality: Servqual vs. Servperf Scales. </w:t>
      </w:r>
      <w:r w:rsidRPr="00A00334">
        <w:rPr>
          <w:rFonts w:cs="Arial"/>
          <w:i/>
          <w:iCs/>
          <w:noProof/>
          <w:szCs w:val="24"/>
          <w:lang w:val="en-GB"/>
        </w:rPr>
        <w:t>Vikalpa: The Journal for Decision Makers</w:t>
      </w:r>
      <w:r w:rsidRPr="00A00334">
        <w:rPr>
          <w:rFonts w:cs="Arial"/>
          <w:noProof/>
          <w:szCs w:val="24"/>
          <w:lang w:val="en-GB"/>
        </w:rPr>
        <w:t xml:space="preserve">, </w:t>
      </w:r>
      <w:r w:rsidRPr="00A00334">
        <w:rPr>
          <w:rFonts w:cs="Arial"/>
          <w:i/>
          <w:iCs/>
          <w:noProof/>
          <w:szCs w:val="24"/>
          <w:lang w:val="en-GB"/>
        </w:rPr>
        <w:t>29</w:t>
      </w:r>
      <w:r w:rsidRPr="00A00334">
        <w:rPr>
          <w:rFonts w:cs="Arial"/>
          <w:noProof/>
          <w:szCs w:val="24"/>
          <w:lang w:val="en-GB"/>
        </w:rPr>
        <w:t>(2), 25–38. https://doi.org/10.1177/0256090920040203</w:t>
      </w:r>
    </w:p>
    <w:p w14:paraId="783ACB7D"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Jastrzębska, E. (2016). </w:t>
      </w:r>
      <w:r w:rsidRPr="00DD6862">
        <w:rPr>
          <w:rFonts w:cs="Arial"/>
          <w:noProof/>
          <w:szCs w:val="24"/>
        </w:rPr>
        <w:t xml:space="preserve">Angażowanie interesariuszy jako istota społecznej odpowiedzialności według ISO 26000. W </w:t>
      </w:r>
      <w:r w:rsidRPr="00DD6862">
        <w:rPr>
          <w:rFonts w:cs="Arial"/>
          <w:i/>
          <w:iCs/>
          <w:noProof/>
          <w:szCs w:val="24"/>
        </w:rPr>
        <w:t xml:space="preserve">Reklama i PR z perspektywy współczesnych problemów komunikacji </w:t>
      </w:r>
      <w:r w:rsidRPr="00DD6862">
        <w:rPr>
          <w:rFonts w:cs="Arial"/>
          <w:i/>
          <w:iCs/>
          <w:noProof/>
          <w:szCs w:val="24"/>
        </w:rPr>
        <w:lastRenderedPageBreak/>
        <w:t>marketingowej (Red.) A. Wiśniewska, A. Kozłowska</w:t>
      </w:r>
      <w:r w:rsidRPr="00DD6862">
        <w:rPr>
          <w:rFonts w:cs="Arial"/>
          <w:noProof/>
          <w:szCs w:val="24"/>
        </w:rPr>
        <w:t xml:space="preserve"> (ss. 71–91). Wyższa Szkoła Promocji, Mediów i Show Businessu.</w:t>
      </w:r>
    </w:p>
    <w:p w14:paraId="029D7C4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Jonas, A. (2009). </w:t>
      </w:r>
      <w:r w:rsidRPr="00DD6862">
        <w:rPr>
          <w:rFonts w:cs="Arial"/>
          <w:i/>
          <w:iCs/>
          <w:noProof/>
          <w:szCs w:val="24"/>
        </w:rPr>
        <w:t>Tworzenie relacji z klientem w firmach usługowych a jakość usług</w:t>
      </w:r>
      <w:r w:rsidRPr="00DD6862">
        <w:rPr>
          <w:rFonts w:cs="Arial"/>
          <w:noProof/>
          <w:szCs w:val="24"/>
        </w:rPr>
        <w:t xml:space="preserve">. </w:t>
      </w:r>
      <w:r w:rsidRPr="00A00334">
        <w:rPr>
          <w:rFonts w:cs="Arial"/>
          <w:i/>
          <w:iCs/>
          <w:noProof/>
          <w:szCs w:val="24"/>
          <w:lang w:val="en-GB"/>
        </w:rPr>
        <w:t>823</w:t>
      </w:r>
      <w:r w:rsidRPr="00A00334">
        <w:rPr>
          <w:rFonts w:cs="Arial"/>
          <w:noProof/>
          <w:szCs w:val="24"/>
          <w:lang w:val="en-GB"/>
        </w:rPr>
        <w:t>.</w:t>
      </w:r>
    </w:p>
    <w:p w14:paraId="6EB4E7EF"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Jongbloed, B., Enders, J., &amp; Salerno, C. (2008). Higher education and its communities: Interconnections, interdependencies and a research agenda. </w:t>
      </w:r>
      <w:r w:rsidRPr="00A00334">
        <w:rPr>
          <w:rFonts w:cs="Arial"/>
          <w:i/>
          <w:iCs/>
          <w:noProof/>
          <w:szCs w:val="24"/>
          <w:lang w:val="en-GB"/>
        </w:rPr>
        <w:t>Higher Education</w:t>
      </w:r>
      <w:r w:rsidRPr="00A00334">
        <w:rPr>
          <w:rFonts w:cs="Arial"/>
          <w:noProof/>
          <w:szCs w:val="24"/>
          <w:lang w:val="en-GB"/>
        </w:rPr>
        <w:t xml:space="preserve">, </w:t>
      </w:r>
      <w:r w:rsidRPr="00A00334">
        <w:rPr>
          <w:rFonts w:cs="Arial"/>
          <w:i/>
          <w:iCs/>
          <w:noProof/>
          <w:szCs w:val="24"/>
          <w:lang w:val="en-GB"/>
        </w:rPr>
        <w:t>56</w:t>
      </w:r>
      <w:r w:rsidRPr="00A00334">
        <w:rPr>
          <w:rFonts w:cs="Arial"/>
          <w:noProof/>
          <w:szCs w:val="24"/>
          <w:lang w:val="en-GB"/>
        </w:rPr>
        <w:t>(3), 303–324. https://doi.org/10.1007/s10734-008-9128-2</w:t>
      </w:r>
    </w:p>
    <w:p w14:paraId="2D32B49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Jyoti, J., Kour, S., &amp; Sharma, J. (2017). Impact of total quality services on financial performance: role of service profit chain. </w:t>
      </w:r>
      <w:r w:rsidRPr="00A00334">
        <w:rPr>
          <w:rFonts w:cs="Arial"/>
          <w:i/>
          <w:iCs/>
          <w:noProof/>
          <w:szCs w:val="24"/>
          <w:lang w:val="en-GB"/>
        </w:rPr>
        <w:t>Total Quality Management &amp; Business Excellence</w:t>
      </w:r>
      <w:r w:rsidRPr="00A00334">
        <w:rPr>
          <w:rFonts w:cs="Arial"/>
          <w:noProof/>
          <w:szCs w:val="24"/>
          <w:lang w:val="en-GB"/>
        </w:rPr>
        <w:t xml:space="preserve">, </w:t>
      </w:r>
      <w:r w:rsidRPr="00A00334">
        <w:rPr>
          <w:rFonts w:cs="Arial"/>
          <w:i/>
          <w:iCs/>
          <w:noProof/>
          <w:szCs w:val="24"/>
          <w:lang w:val="en-GB"/>
        </w:rPr>
        <w:t>28</w:t>
      </w:r>
      <w:r w:rsidRPr="00A00334">
        <w:rPr>
          <w:rFonts w:cs="Arial"/>
          <w:noProof/>
          <w:szCs w:val="24"/>
          <w:lang w:val="en-GB"/>
        </w:rPr>
        <w:t>(7–8), 897–929. https://doi.org/10.1080/14783363.2016.1274649</w:t>
      </w:r>
    </w:p>
    <w:p w14:paraId="0D47AE19"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Kalinowski, J. (2017). </w:t>
      </w:r>
      <w:r w:rsidRPr="00A00334">
        <w:rPr>
          <w:rFonts w:cs="Arial"/>
          <w:i/>
          <w:iCs/>
          <w:noProof/>
          <w:szCs w:val="24"/>
          <w:lang w:val="en-GB"/>
        </w:rPr>
        <w:t>​</w:t>
      </w:r>
      <w:r w:rsidRPr="00DD6862">
        <w:rPr>
          <w:rFonts w:cs="Arial"/>
          <w:i/>
          <w:iCs/>
          <w:noProof/>
          <w:szCs w:val="24"/>
        </w:rPr>
        <w:t>Finansowanie uczelni na nowych zasadach - komentarz: dr Jacek Kalinowski​</w:t>
      </w:r>
      <w:r w:rsidRPr="00DD6862">
        <w:rPr>
          <w:rFonts w:cs="Arial"/>
          <w:noProof/>
          <w:szCs w:val="24"/>
        </w:rPr>
        <w:t>. https://opinieouczelniach.pl/artykul/finansowanie-uczelni-na-nowych-zasadach-komentarz-dr-jacek-kalinowski/</w:t>
      </w:r>
    </w:p>
    <w:p w14:paraId="11EEBE5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Kang, H., &amp; Ahn, J.-W. (2021). Model Setting and Interpretation of Results in Research Using Structural Equation Modeling: A Checklist with Guiding Questions for Reporting. </w:t>
      </w:r>
      <w:r w:rsidRPr="00A00334">
        <w:rPr>
          <w:rFonts w:cs="Arial"/>
          <w:i/>
          <w:iCs/>
          <w:noProof/>
          <w:szCs w:val="24"/>
          <w:lang w:val="en-GB"/>
        </w:rPr>
        <w:t>Asian Nursing Research</w:t>
      </w:r>
      <w:r w:rsidRPr="00A00334">
        <w:rPr>
          <w:rFonts w:cs="Arial"/>
          <w:noProof/>
          <w:szCs w:val="24"/>
          <w:lang w:val="en-GB"/>
        </w:rPr>
        <w:t xml:space="preserve">, </w:t>
      </w:r>
      <w:r w:rsidRPr="00A00334">
        <w:rPr>
          <w:rFonts w:cs="Arial"/>
          <w:i/>
          <w:iCs/>
          <w:noProof/>
          <w:szCs w:val="24"/>
          <w:lang w:val="en-GB"/>
        </w:rPr>
        <w:t>15</w:t>
      </w:r>
      <w:r w:rsidRPr="00A00334">
        <w:rPr>
          <w:rFonts w:cs="Arial"/>
          <w:noProof/>
          <w:szCs w:val="24"/>
          <w:lang w:val="en-GB"/>
        </w:rPr>
        <w:t>(3), 157–162. https://doi.org/10.1016/j.anr.2021.06.001</w:t>
      </w:r>
    </w:p>
    <w:p w14:paraId="0F09C1F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Kanji, G. K., &amp; Tambi, M. A. B. A. (1999). Total quality management in UK higher education institutions. </w:t>
      </w:r>
      <w:r w:rsidRPr="00A00334">
        <w:rPr>
          <w:rFonts w:cs="Arial"/>
          <w:i/>
          <w:iCs/>
          <w:noProof/>
          <w:szCs w:val="24"/>
          <w:lang w:val="en-GB"/>
        </w:rPr>
        <w:t>Total Quality Management</w:t>
      </w:r>
      <w:r w:rsidRPr="00A00334">
        <w:rPr>
          <w:rFonts w:cs="Arial"/>
          <w:noProof/>
          <w:szCs w:val="24"/>
          <w:lang w:val="en-GB"/>
        </w:rPr>
        <w:t xml:space="preserve">, </w:t>
      </w:r>
      <w:r w:rsidRPr="00A00334">
        <w:rPr>
          <w:rFonts w:cs="Arial"/>
          <w:i/>
          <w:iCs/>
          <w:noProof/>
          <w:szCs w:val="24"/>
          <w:lang w:val="en-GB"/>
        </w:rPr>
        <w:t>10</w:t>
      </w:r>
      <w:r w:rsidRPr="00A00334">
        <w:rPr>
          <w:rFonts w:cs="Arial"/>
          <w:noProof/>
          <w:szCs w:val="24"/>
          <w:lang w:val="en-GB"/>
        </w:rPr>
        <w:t>(1), 129–153. https://doi.org/10.1080/0954412998126</w:t>
      </w:r>
    </w:p>
    <w:p w14:paraId="0463D657"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Kaplan, R. S., &amp; Norton, D. P. (1992). The balanced scorecard--measures that drive performance. </w:t>
      </w:r>
      <w:r w:rsidRPr="00DD6862">
        <w:rPr>
          <w:rFonts w:cs="Arial"/>
          <w:i/>
          <w:iCs/>
          <w:noProof/>
          <w:szCs w:val="24"/>
        </w:rPr>
        <w:t>Harvard business review</w:t>
      </w:r>
      <w:r w:rsidRPr="00DD6862">
        <w:rPr>
          <w:rFonts w:cs="Arial"/>
          <w:noProof/>
          <w:szCs w:val="24"/>
        </w:rPr>
        <w:t xml:space="preserve">, </w:t>
      </w:r>
      <w:r w:rsidRPr="00DD6862">
        <w:rPr>
          <w:rFonts w:cs="Arial"/>
          <w:i/>
          <w:iCs/>
          <w:noProof/>
          <w:szCs w:val="24"/>
        </w:rPr>
        <w:t>70</w:t>
      </w:r>
      <w:r w:rsidRPr="00DD6862">
        <w:rPr>
          <w:rFonts w:cs="Arial"/>
          <w:noProof/>
          <w:szCs w:val="24"/>
        </w:rPr>
        <w:t>(1), 71–79.</w:t>
      </w:r>
    </w:p>
    <w:p w14:paraId="05226967"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Kapusta, M. (2019). </w:t>
      </w:r>
      <w:r w:rsidRPr="00DD6862">
        <w:rPr>
          <w:rFonts w:cs="Arial"/>
          <w:i/>
          <w:iCs/>
          <w:noProof/>
          <w:szCs w:val="24"/>
        </w:rPr>
        <w:t>Interesariusze – osoby, o których musisz pamiętać w projekcie</w:t>
      </w:r>
      <w:r w:rsidRPr="00DD6862">
        <w:rPr>
          <w:rFonts w:cs="Arial"/>
          <w:noProof/>
          <w:szCs w:val="24"/>
        </w:rPr>
        <w:t>. https://leadership-center.pl/blog/interesariusze-osoby-o-ktorych-musisz-pamietac-w-projekcie/</w:t>
      </w:r>
    </w:p>
    <w:p w14:paraId="143244D3"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Karwacka, M. (2011). </w:t>
      </w:r>
      <w:r w:rsidRPr="00DD6862">
        <w:rPr>
          <w:rFonts w:cs="Arial"/>
          <w:i/>
          <w:iCs/>
          <w:noProof/>
          <w:szCs w:val="24"/>
        </w:rPr>
        <w:t>Interesariusze</w:t>
      </w:r>
      <w:r w:rsidRPr="00DD6862">
        <w:rPr>
          <w:rFonts w:cs="Arial"/>
          <w:noProof/>
          <w:szCs w:val="24"/>
        </w:rPr>
        <w:t>.</w:t>
      </w:r>
    </w:p>
    <w:p w14:paraId="6787132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Keremidchiev, S. (2021). </w:t>
      </w:r>
      <w:r w:rsidRPr="00A00334">
        <w:rPr>
          <w:rFonts w:cs="Arial"/>
          <w:noProof/>
          <w:szCs w:val="24"/>
          <w:lang w:val="en-GB"/>
        </w:rPr>
        <w:t xml:space="preserve">Theoretical foundations of stakeholder theory. </w:t>
      </w:r>
      <w:r w:rsidRPr="00A00334">
        <w:rPr>
          <w:rFonts w:cs="Arial"/>
          <w:i/>
          <w:iCs/>
          <w:noProof/>
          <w:szCs w:val="24"/>
          <w:lang w:val="en-GB"/>
        </w:rPr>
        <w:t>Ikonomicheski Izsledvania</w:t>
      </w:r>
      <w:r w:rsidRPr="00A00334">
        <w:rPr>
          <w:rFonts w:cs="Arial"/>
          <w:noProof/>
          <w:szCs w:val="24"/>
          <w:lang w:val="en-GB"/>
        </w:rPr>
        <w:t xml:space="preserve">, </w:t>
      </w:r>
      <w:r w:rsidRPr="00A00334">
        <w:rPr>
          <w:rFonts w:cs="Arial"/>
          <w:i/>
          <w:iCs/>
          <w:noProof/>
          <w:szCs w:val="24"/>
          <w:lang w:val="en-GB"/>
        </w:rPr>
        <w:t>30</w:t>
      </w:r>
      <w:r w:rsidRPr="00A00334">
        <w:rPr>
          <w:rFonts w:cs="Arial"/>
          <w:noProof/>
          <w:szCs w:val="24"/>
          <w:lang w:val="en-GB"/>
        </w:rPr>
        <w:t>(1), 70–88.</w:t>
      </w:r>
    </w:p>
    <w:p w14:paraId="43F71B2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Kezar, A., &amp; Eckel, P. D. (2002). The Effect of Institutional Culture on Change Strategies in Higher Education. </w:t>
      </w:r>
      <w:r w:rsidRPr="00A00334">
        <w:rPr>
          <w:rFonts w:cs="Arial"/>
          <w:i/>
          <w:iCs/>
          <w:noProof/>
          <w:szCs w:val="24"/>
          <w:lang w:val="en-GB"/>
        </w:rPr>
        <w:t>The Journal of Higher Education</w:t>
      </w:r>
      <w:r w:rsidRPr="00A00334">
        <w:rPr>
          <w:rFonts w:cs="Arial"/>
          <w:noProof/>
          <w:szCs w:val="24"/>
          <w:lang w:val="en-GB"/>
        </w:rPr>
        <w:t xml:space="preserve">, </w:t>
      </w:r>
      <w:r w:rsidRPr="00A00334">
        <w:rPr>
          <w:rFonts w:cs="Arial"/>
          <w:i/>
          <w:iCs/>
          <w:noProof/>
          <w:szCs w:val="24"/>
          <w:lang w:val="en-GB"/>
        </w:rPr>
        <w:t>73</w:t>
      </w:r>
      <w:r w:rsidRPr="00A00334">
        <w:rPr>
          <w:rFonts w:cs="Arial"/>
          <w:noProof/>
          <w:szCs w:val="24"/>
          <w:lang w:val="en-GB"/>
        </w:rPr>
        <w:t>(4), 435–460. https://doi.org/10.1080/00221546.2002.11777159</w:t>
      </w:r>
    </w:p>
    <w:p w14:paraId="79D9B2C2"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Khazanchi, S., Lewis, M. W., &amp; Boyer, K. K. (2007). Innovation-supportive culture: The impact of organizational values on process innovation. </w:t>
      </w:r>
      <w:r w:rsidRPr="00A00334">
        <w:rPr>
          <w:rFonts w:cs="Arial"/>
          <w:i/>
          <w:iCs/>
          <w:noProof/>
          <w:szCs w:val="24"/>
          <w:lang w:val="en-GB"/>
        </w:rPr>
        <w:t>Journal of Operations Management</w:t>
      </w:r>
      <w:r w:rsidRPr="00A00334">
        <w:rPr>
          <w:rFonts w:cs="Arial"/>
          <w:noProof/>
          <w:szCs w:val="24"/>
          <w:lang w:val="en-GB"/>
        </w:rPr>
        <w:t xml:space="preserve">, </w:t>
      </w:r>
      <w:r w:rsidRPr="00A00334">
        <w:rPr>
          <w:rFonts w:cs="Arial"/>
          <w:i/>
          <w:iCs/>
          <w:noProof/>
          <w:szCs w:val="24"/>
          <w:lang w:val="en-GB"/>
        </w:rPr>
        <w:t>25</w:t>
      </w:r>
      <w:r w:rsidRPr="00A00334">
        <w:rPr>
          <w:rFonts w:cs="Arial"/>
          <w:noProof/>
          <w:szCs w:val="24"/>
          <w:lang w:val="en-GB"/>
        </w:rPr>
        <w:t>(4), 871–884. https://doi.org/10.1016/j.jom.2006.08.003</w:t>
      </w:r>
    </w:p>
    <w:p w14:paraId="2FABA58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Khodayari, F., &amp; Khodayari, B. (2011). Service Quality in Higher Education (Case study: Measuring service quality of Islamic Azad University, Firoozkooh branch). </w:t>
      </w:r>
      <w:r w:rsidRPr="00A00334">
        <w:rPr>
          <w:rFonts w:cs="Arial"/>
          <w:i/>
          <w:iCs/>
          <w:noProof/>
          <w:szCs w:val="24"/>
          <w:lang w:val="en-GB"/>
        </w:rPr>
        <w:t>Interdisciplinary Journal of Research in Business</w:t>
      </w:r>
      <w:r w:rsidRPr="00A00334">
        <w:rPr>
          <w:rFonts w:cs="Arial"/>
          <w:noProof/>
          <w:szCs w:val="24"/>
          <w:lang w:val="en-GB"/>
        </w:rPr>
        <w:t xml:space="preserve">, </w:t>
      </w:r>
      <w:r w:rsidRPr="00A00334">
        <w:rPr>
          <w:rFonts w:cs="Arial"/>
          <w:i/>
          <w:iCs/>
          <w:noProof/>
          <w:szCs w:val="24"/>
          <w:lang w:val="en-GB"/>
        </w:rPr>
        <w:t>1</w:t>
      </w:r>
      <w:r w:rsidRPr="00A00334">
        <w:rPr>
          <w:rFonts w:cs="Arial"/>
          <w:noProof/>
          <w:szCs w:val="24"/>
          <w:lang w:val="en-GB"/>
        </w:rPr>
        <w:t>(9), 38–46.</w:t>
      </w:r>
    </w:p>
    <w:p w14:paraId="66F9F8F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Khoo, S., Ha, H., &amp; McGregor, S. L. T. T. (2017). Service quality and student/customer satisfaction in the private tertiary education sector in Singapore. </w:t>
      </w:r>
      <w:r w:rsidRPr="00A00334">
        <w:rPr>
          <w:rFonts w:cs="Arial"/>
          <w:i/>
          <w:iCs/>
          <w:noProof/>
          <w:szCs w:val="24"/>
          <w:lang w:val="en-GB"/>
        </w:rPr>
        <w:t>International Journal of Educational Management</w:t>
      </w:r>
      <w:r w:rsidRPr="00A00334">
        <w:rPr>
          <w:rFonts w:cs="Arial"/>
          <w:noProof/>
          <w:szCs w:val="24"/>
          <w:lang w:val="en-GB"/>
        </w:rPr>
        <w:t xml:space="preserve">, </w:t>
      </w:r>
      <w:r w:rsidRPr="00A00334">
        <w:rPr>
          <w:rFonts w:cs="Arial"/>
          <w:i/>
          <w:iCs/>
          <w:noProof/>
          <w:szCs w:val="24"/>
          <w:lang w:val="en-GB"/>
        </w:rPr>
        <w:t>31</w:t>
      </w:r>
      <w:r w:rsidRPr="00A00334">
        <w:rPr>
          <w:rFonts w:cs="Arial"/>
          <w:noProof/>
          <w:szCs w:val="24"/>
          <w:lang w:val="en-GB"/>
        </w:rPr>
        <w:t>(4), 430–444. https://doi.org/10.1108/IJEM-09-2015-0121</w:t>
      </w:r>
    </w:p>
    <w:p w14:paraId="1ED21705"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lastRenderedPageBreak/>
        <w:t xml:space="preserve">Kieraciński, P. (2020). </w:t>
      </w:r>
      <w:r w:rsidRPr="00DD6862">
        <w:rPr>
          <w:rFonts w:cs="Arial"/>
          <w:noProof/>
          <w:szCs w:val="24"/>
        </w:rPr>
        <w:t xml:space="preserve">Habilitacja fakultatywna? </w:t>
      </w:r>
      <w:r w:rsidRPr="00DD6862">
        <w:rPr>
          <w:rFonts w:cs="Arial"/>
          <w:i/>
          <w:iCs/>
          <w:noProof/>
          <w:szCs w:val="24"/>
        </w:rPr>
        <w:t>Forum Akademickie</w:t>
      </w:r>
      <w:r w:rsidRPr="00DD6862">
        <w:rPr>
          <w:rFonts w:cs="Arial"/>
          <w:noProof/>
          <w:szCs w:val="24"/>
        </w:rPr>
        <w:t xml:space="preserve">, </w:t>
      </w:r>
      <w:r w:rsidRPr="00DD6862">
        <w:rPr>
          <w:rFonts w:cs="Arial"/>
          <w:i/>
          <w:iCs/>
          <w:noProof/>
          <w:szCs w:val="24"/>
        </w:rPr>
        <w:t>4</w:t>
      </w:r>
      <w:r w:rsidRPr="00DD6862">
        <w:rPr>
          <w:rFonts w:cs="Arial"/>
          <w:noProof/>
          <w:szCs w:val="24"/>
        </w:rPr>
        <w:t>. https://miesiecznik.forumakademickie.pl/czasopisma/fa-04-2020/habilitacja-fakultatywna</w:t>
      </w:r>
    </w:p>
    <w:p w14:paraId="7CC9E01F"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Kim, T. (2009). Shifting patterns of transnational academic mobility: A comparative and historical approach. </w:t>
      </w:r>
      <w:r w:rsidRPr="00A00334">
        <w:rPr>
          <w:rFonts w:cs="Arial"/>
          <w:i/>
          <w:iCs/>
          <w:noProof/>
          <w:szCs w:val="24"/>
          <w:lang w:val="en-GB"/>
        </w:rPr>
        <w:t>Comparative Education</w:t>
      </w:r>
      <w:r w:rsidRPr="00A00334">
        <w:rPr>
          <w:rFonts w:cs="Arial"/>
          <w:noProof/>
          <w:szCs w:val="24"/>
          <w:lang w:val="en-GB"/>
        </w:rPr>
        <w:t xml:space="preserve">, </w:t>
      </w:r>
      <w:r w:rsidRPr="00A00334">
        <w:rPr>
          <w:rFonts w:cs="Arial"/>
          <w:i/>
          <w:iCs/>
          <w:noProof/>
          <w:szCs w:val="24"/>
          <w:lang w:val="en-GB"/>
        </w:rPr>
        <w:t>45</w:t>
      </w:r>
      <w:r w:rsidRPr="00A00334">
        <w:rPr>
          <w:rFonts w:cs="Arial"/>
          <w:noProof/>
          <w:szCs w:val="24"/>
          <w:lang w:val="en-GB"/>
        </w:rPr>
        <w:t>(3), 387–403. https://doi.org/10.1080/03050060903184957</w:t>
      </w:r>
    </w:p>
    <w:p w14:paraId="67A8062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Koch, J. V. (2003). TQM: why is its impact in higher education so small? </w:t>
      </w:r>
      <w:r w:rsidRPr="00A00334">
        <w:rPr>
          <w:rFonts w:cs="Arial"/>
          <w:i/>
          <w:iCs/>
          <w:noProof/>
          <w:szCs w:val="24"/>
          <w:lang w:val="en-GB"/>
        </w:rPr>
        <w:t>The TQM Magazine</w:t>
      </w:r>
      <w:r w:rsidRPr="00A00334">
        <w:rPr>
          <w:rFonts w:cs="Arial"/>
          <w:noProof/>
          <w:szCs w:val="24"/>
          <w:lang w:val="en-GB"/>
        </w:rPr>
        <w:t xml:space="preserve">, </w:t>
      </w:r>
      <w:r w:rsidRPr="00A00334">
        <w:rPr>
          <w:rFonts w:cs="Arial"/>
          <w:i/>
          <w:iCs/>
          <w:noProof/>
          <w:szCs w:val="24"/>
          <w:lang w:val="en-GB"/>
        </w:rPr>
        <w:t>15</w:t>
      </w:r>
      <w:r w:rsidRPr="00A00334">
        <w:rPr>
          <w:rFonts w:cs="Arial"/>
          <w:noProof/>
          <w:szCs w:val="24"/>
          <w:lang w:val="en-GB"/>
        </w:rPr>
        <w:t>(5), 325–333. https://doi.org/10.1108/09544780310487721</w:t>
      </w:r>
    </w:p>
    <w:p w14:paraId="340056B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Kola, A. M., &amp; Leja, K. (2017). The Third Sector in the Universities’ Third Mission. W Ł. Sułkowski (Red.), </w:t>
      </w:r>
      <w:r w:rsidRPr="00A00334">
        <w:rPr>
          <w:rFonts w:cs="Arial"/>
          <w:i/>
          <w:iCs/>
          <w:noProof/>
          <w:szCs w:val="24"/>
          <w:lang w:val="en-GB"/>
        </w:rPr>
        <w:t>New Horizons in Management Sciences</w:t>
      </w:r>
      <w:r w:rsidRPr="00A00334">
        <w:rPr>
          <w:rFonts w:cs="Arial"/>
          <w:noProof/>
          <w:szCs w:val="24"/>
          <w:lang w:val="en-GB"/>
        </w:rPr>
        <w:t xml:space="preserve"> (ss. 99–125). Peter Lang. https://doi.org/10.3726/b10970</w:t>
      </w:r>
    </w:p>
    <w:p w14:paraId="0C0C6B54"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Kolman, R., &amp; Tkaczyk, T. (1996). </w:t>
      </w:r>
      <w:r w:rsidRPr="00DD6862">
        <w:rPr>
          <w:rFonts w:cs="Arial"/>
          <w:i/>
          <w:iCs/>
          <w:noProof/>
          <w:szCs w:val="24"/>
        </w:rPr>
        <w:t>Jakość usług. Poradnik.</w:t>
      </w:r>
      <w:r w:rsidRPr="00DD6862">
        <w:rPr>
          <w:rFonts w:cs="Arial"/>
          <w:noProof/>
          <w:szCs w:val="24"/>
        </w:rPr>
        <w:t xml:space="preserve"> TNOiK.</w:t>
      </w:r>
    </w:p>
    <w:p w14:paraId="537E20C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Kotler, P., Armstrong, G., Saunders, J., &amp; Wong, V. (2002). </w:t>
      </w:r>
      <w:r w:rsidRPr="00DD6862">
        <w:rPr>
          <w:rFonts w:cs="Arial"/>
          <w:i/>
          <w:iCs/>
          <w:noProof/>
          <w:szCs w:val="24"/>
        </w:rPr>
        <w:t>Marketing. Podręcznik europejski.</w:t>
      </w:r>
      <w:r w:rsidRPr="00DD6862">
        <w:rPr>
          <w:rFonts w:cs="Arial"/>
          <w:noProof/>
          <w:szCs w:val="24"/>
        </w:rPr>
        <w:t xml:space="preserve"> </w:t>
      </w:r>
      <w:r w:rsidRPr="00A00334">
        <w:rPr>
          <w:rFonts w:cs="Arial"/>
          <w:noProof/>
          <w:szCs w:val="24"/>
          <w:lang w:val="en-GB"/>
        </w:rPr>
        <w:t>Wydawnictwo PWE.</w:t>
      </w:r>
    </w:p>
    <w:p w14:paraId="28BB382C"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Kristensen, K., &amp; Eskildsen, J. (2014). Is the NPS a trustworthy performance measure? </w:t>
      </w:r>
      <w:r w:rsidRPr="00A00334">
        <w:rPr>
          <w:rFonts w:cs="Arial"/>
          <w:i/>
          <w:iCs/>
          <w:noProof/>
          <w:szCs w:val="24"/>
          <w:lang w:val="en-GB"/>
        </w:rPr>
        <w:t>The TQM Journal</w:t>
      </w:r>
      <w:r w:rsidRPr="00A00334">
        <w:rPr>
          <w:rFonts w:cs="Arial"/>
          <w:noProof/>
          <w:szCs w:val="24"/>
          <w:lang w:val="en-GB"/>
        </w:rPr>
        <w:t xml:space="preserve">, </w:t>
      </w:r>
      <w:r w:rsidRPr="00A00334">
        <w:rPr>
          <w:rFonts w:cs="Arial"/>
          <w:i/>
          <w:iCs/>
          <w:noProof/>
          <w:szCs w:val="24"/>
          <w:lang w:val="en-GB"/>
        </w:rPr>
        <w:t>26</w:t>
      </w:r>
      <w:r w:rsidRPr="00A00334">
        <w:rPr>
          <w:rFonts w:cs="Arial"/>
          <w:noProof/>
          <w:szCs w:val="24"/>
          <w:lang w:val="en-GB"/>
        </w:rPr>
        <w:t>(2), 202–214. https://doi.org/10.1108/TQM-03-2011-0021</w:t>
      </w:r>
    </w:p>
    <w:p w14:paraId="3166C25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Krosnick, J. A. (1999). SURVEY RESEARCH. </w:t>
      </w:r>
      <w:r w:rsidRPr="00A00334">
        <w:rPr>
          <w:rFonts w:cs="Arial"/>
          <w:i/>
          <w:iCs/>
          <w:noProof/>
          <w:szCs w:val="24"/>
          <w:lang w:val="en-GB"/>
        </w:rPr>
        <w:t>Annual Review of Psychology</w:t>
      </w:r>
      <w:r w:rsidRPr="00A00334">
        <w:rPr>
          <w:rFonts w:cs="Arial"/>
          <w:noProof/>
          <w:szCs w:val="24"/>
          <w:lang w:val="en-GB"/>
        </w:rPr>
        <w:t xml:space="preserve">, </w:t>
      </w:r>
      <w:r w:rsidRPr="00A00334">
        <w:rPr>
          <w:rFonts w:cs="Arial"/>
          <w:i/>
          <w:iCs/>
          <w:noProof/>
          <w:szCs w:val="24"/>
          <w:lang w:val="en-GB"/>
        </w:rPr>
        <w:t>50</w:t>
      </w:r>
      <w:r w:rsidRPr="00A00334">
        <w:rPr>
          <w:rFonts w:cs="Arial"/>
          <w:noProof/>
          <w:szCs w:val="24"/>
          <w:lang w:val="en-GB"/>
        </w:rPr>
        <w:t>(1), 537–567. https://doi.org/10.1146/annurev.psych.50.1.537</w:t>
      </w:r>
    </w:p>
    <w:p w14:paraId="4E3A0242"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Kwiek, M. (2006). The University and the State. </w:t>
      </w:r>
      <w:r w:rsidRPr="00A00334">
        <w:rPr>
          <w:rFonts w:cs="Arial"/>
          <w:i/>
          <w:iCs/>
          <w:noProof/>
          <w:szCs w:val="24"/>
          <w:lang w:val="en-GB"/>
        </w:rPr>
        <w:t>The Journal of Higher Education</w:t>
      </w:r>
      <w:r w:rsidRPr="00A00334">
        <w:rPr>
          <w:rFonts w:cs="Arial"/>
          <w:noProof/>
          <w:szCs w:val="24"/>
          <w:lang w:val="en-GB"/>
        </w:rPr>
        <w:t>. https://doi.org/10.2307/1975223</w:t>
      </w:r>
    </w:p>
    <w:p w14:paraId="22756D7A"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Kwiek, M. (2015). </w:t>
      </w:r>
      <w:r w:rsidRPr="00DD6862">
        <w:rPr>
          <w:rFonts w:cs="Arial"/>
          <w:i/>
          <w:iCs/>
          <w:noProof/>
          <w:szCs w:val="24"/>
        </w:rPr>
        <w:t>Uniwersytet w dobie przemian. Instytucje i kadra akademicka w warunkach rosnącej konkurencji</w:t>
      </w:r>
      <w:r w:rsidRPr="00DD6862">
        <w:rPr>
          <w:rFonts w:cs="Arial"/>
          <w:noProof/>
          <w:szCs w:val="24"/>
        </w:rPr>
        <w:t xml:space="preserve"> (I). Wydawnictwo Naukowe PWN.</w:t>
      </w:r>
    </w:p>
    <w:p w14:paraId="0DF5B073"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Kwiek, M. (2017). Wprowadzenie: Reforma szkolnictwa wyższego w Polsce i jej wyzwania. Jak stopniowa dehermetyzacja systemu prowadzi do jego stratyfikacji. </w:t>
      </w:r>
      <w:r w:rsidRPr="00DD6862">
        <w:rPr>
          <w:rFonts w:cs="Arial"/>
          <w:i/>
          <w:iCs/>
          <w:noProof/>
          <w:szCs w:val="24"/>
        </w:rPr>
        <w:t>Nauka i Szkolnictwo Wyższe</w:t>
      </w:r>
      <w:r w:rsidRPr="00DD6862">
        <w:rPr>
          <w:rFonts w:cs="Arial"/>
          <w:noProof/>
          <w:szCs w:val="24"/>
        </w:rPr>
        <w:t xml:space="preserve">, </w:t>
      </w:r>
      <w:r w:rsidRPr="00DD6862">
        <w:rPr>
          <w:rFonts w:cs="Arial"/>
          <w:i/>
          <w:iCs/>
          <w:noProof/>
          <w:szCs w:val="24"/>
        </w:rPr>
        <w:t>2(50)</w:t>
      </w:r>
      <w:r w:rsidRPr="00DD6862">
        <w:rPr>
          <w:rFonts w:cs="Arial"/>
          <w:noProof/>
          <w:szCs w:val="24"/>
        </w:rPr>
        <w:t>, 9–38. https://doi.org/10.14746/nisw.2017.2.0</w:t>
      </w:r>
    </w:p>
    <w:p w14:paraId="257ED810"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Kwiek, M. (2019). </w:t>
      </w:r>
      <w:r w:rsidRPr="00A00334">
        <w:rPr>
          <w:rFonts w:cs="Arial"/>
          <w:i/>
          <w:iCs/>
          <w:noProof/>
          <w:szCs w:val="24"/>
          <w:lang w:val="en-GB"/>
        </w:rPr>
        <w:t>Changing European academics: A comparative study of social stratification, work patterns and research productivity</w:t>
      </w:r>
      <w:r w:rsidRPr="00A00334">
        <w:rPr>
          <w:rFonts w:cs="Arial"/>
          <w:noProof/>
          <w:szCs w:val="24"/>
          <w:lang w:val="en-GB"/>
        </w:rPr>
        <w:t xml:space="preserve">. </w:t>
      </w:r>
      <w:r w:rsidRPr="00DD6862">
        <w:rPr>
          <w:rFonts w:cs="Arial"/>
          <w:noProof/>
          <w:szCs w:val="24"/>
        </w:rPr>
        <w:t>Routledge.</w:t>
      </w:r>
    </w:p>
    <w:p w14:paraId="0E339EB4"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Kwiek, M., Antonowicz, D., Brdulak, J., Hulicka, M., Jędrzejewski, T., Kowalski, R., Kulczycki, E., Szadkowski, K., Szot, A., &amp; Wolszczak-Derlacz, J. (2016). </w:t>
      </w:r>
      <w:r w:rsidRPr="00DD6862">
        <w:rPr>
          <w:rFonts w:cs="Arial"/>
          <w:i/>
          <w:iCs/>
          <w:noProof/>
          <w:szCs w:val="24"/>
        </w:rPr>
        <w:t>Projekt założeń do ustawy Prawo o szkolnictwie wyższym</w:t>
      </w:r>
      <w:r w:rsidRPr="00DD6862">
        <w:rPr>
          <w:rFonts w:cs="Arial"/>
          <w:noProof/>
          <w:szCs w:val="24"/>
        </w:rPr>
        <w:t>. Uniwersytet im. Adama Mickiewicza w Poznniu. https://repozytorium.amu.edu.pl/bitstream/10593/16175/1/Projekt_zalozen_Kwiek_et_al_2016_Final.pdf</w:t>
      </w:r>
    </w:p>
    <w:p w14:paraId="6D5C1E67"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Laloux, F. (2015). </w:t>
      </w:r>
      <w:r w:rsidRPr="00DD6862">
        <w:rPr>
          <w:rFonts w:cs="Arial"/>
          <w:i/>
          <w:iCs/>
          <w:noProof/>
          <w:szCs w:val="24"/>
        </w:rPr>
        <w:t>Pracować inaczej</w:t>
      </w:r>
      <w:r w:rsidRPr="00DD6862">
        <w:rPr>
          <w:rFonts w:cs="Arial"/>
          <w:noProof/>
          <w:szCs w:val="24"/>
        </w:rPr>
        <w:t>. Wydawnictwo Studio EMKA.</w:t>
      </w:r>
    </w:p>
    <w:p w14:paraId="02074C6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LeBlanc, G., &amp; Nguyen, N. (1997). Searching for excellence in business education: an exploratory study of customer impressions of service quality. </w:t>
      </w:r>
      <w:r w:rsidRPr="00A00334">
        <w:rPr>
          <w:rFonts w:cs="Arial"/>
          <w:i/>
          <w:iCs/>
          <w:noProof/>
          <w:szCs w:val="24"/>
          <w:lang w:val="en-GB"/>
        </w:rPr>
        <w:t>International Journal of Educational Management</w:t>
      </w:r>
      <w:r w:rsidRPr="00A00334">
        <w:rPr>
          <w:rFonts w:cs="Arial"/>
          <w:noProof/>
          <w:szCs w:val="24"/>
          <w:lang w:val="en-GB"/>
        </w:rPr>
        <w:t xml:space="preserve">, </w:t>
      </w:r>
      <w:r w:rsidRPr="00A00334">
        <w:rPr>
          <w:rFonts w:cs="Arial"/>
          <w:i/>
          <w:iCs/>
          <w:noProof/>
          <w:szCs w:val="24"/>
          <w:lang w:val="en-GB"/>
        </w:rPr>
        <w:t>11</w:t>
      </w:r>
      <w:r w:rsidRPr="00A00334">
        <w:rPr>
          <w:rFonts w:cs="Arial"/>
          <w:noProof/>
          <w:szCs w:val="24"/>
          <w:lang w:val="en-GB"/>
        </w:rPr>
        <w:t>(2), 72–79. https://doi.org/10.1108/09513549710163961</w:t>
      </w:r>
    </w:p>
    <w:p w14:paraId="6D0AF657"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Leja, K. (2003). </w:t>
      </w:r>
      <w:r w:rsidRPr="00DD6862">
        <w:rPr>
          <w:rFonts w:cs="Arial"/>
          <w:i/>
          <w:iCs/>
          <w:noProof/>
          <w:szCs w:val="24"/>
        </w:rPr>
        <w:t>Instytucja Akademicka. Strategia. Efektywność . Jakość</w:t>
      </w:r>
      <w:r w:rsidRPr="00DD6862">
        <w:rPr>
          <w:rFonts w:cs="Arial"/>
          <w:noProof/>
          <w:szCs w:val="24"/>
        </w:rPr>
        <w:t xml:space="preserve">. Gdańskie Towarzystwo </w:t>
      </w:r>
      <w:r w:rsidRPr="00DD6862">
        <w:rPr>
          <w:rFonts w:cs="Arial"/>
          <w:noProof/>
          <w:szCs w:val="24"/>
        </w:rPr>
        <w:lastRenderedPageBreak/>
        <w:t>Naukowe. https://www.researchgate.net/profile/Krzysztof-Leja/publication/273575064_Instytucja_Akademicka_StrategiaEfektywnosc_Jakosc/links/55a7e68108ae481aa7f56161/Instytucja-Akademicka-StrategiaEfektywnosc-Jakosc.pdf</w:t>
      </w:r>
    </w:p>
    <w:p w14:paraId="5899492A"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Leja, K. (2011). </w:t>
      </w:r>
      <w:r w:rsidRPr="00DD6862">
        <w:rPr>
          <w:rFonts w:cs="Arial"/>
          <w:i/>
          <w:iCs/>
          <w:noProof/>
          <w:szCs w:val="24"/>
        </w:rPr>
        <w:t>Koncepcje zarządzania współczesnym uniwersytetem</w:t>
      </w:r>
      <w:r w:rsidRPr="00DD6862">
        <w:rPr>
          <w:rFonts w:cs="Arial"/>
          <w:noProof/>
          <w:szCs w:val="24"/>
        </w:rPr>
        <w:t xml:space="preserve"> (Numer JANUARY 2011). https://doi.org/10.13140/RG.2.1.3539.1529</w:t>
      </w:r>
    </w:p>
    <w:p w14:paraId="0B98ADD9"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Leja, K. (2012). Uczelnia społecznie odpowiedzialna. </w:t>
      </w:r>
      <w:r w:rsidRPr="00DD6862">
        <w:rPr>
          <w:rFonts w:cs="Arial"/>
          <w:i/>
          <w:iCs/>
          <w:noProof/>
          <w:szCs w:val="24"/>
        </w:rPr>
        <w:t>Pomorski Przegląd Gospodarczy</w:t>
      </w:r>
      <w:r w:rsidRPr="00DD6862">
        <w:rPr>
          <w:rFonts w:cs="Arial"/>
          <w:noProof/>
          <w:szCs w:val="24"/>
        </w:rPr>
        <w:t xml:space="preserve">, </w:t>
      </w:r>
      <w:r w:rsidRPr="00DD6862">
        <w:rPr>
          <w:rFonts w:cs="Arial"/>
          <w:i/>
          <w:iCs/>
          <w:noProof/>
          <w:szCs w:val="24"/>
        </w:rPr>
        <w:t>4</w:t>
      </w:r>
      <w:r w:rsidRPr="00DD6862">
        <w:rPr>
          <w:rFonts w:cs="Arial"/>
          <w:noProof/>
          <w:szCs w:val="24"/>
        </w:rPr>
        <w:t>, 47–49. https://ppg.ibngr.pl/pomorski-przeglad-gospodarczy/uczelnia-spolecznie-odpowiedzialna</w:t>
      </w:r>
    </w:p>
    <w:p w14:paraId="7B520C49"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Leja, K. (2019). </w:t>
      </w:r>
      <w:r w:rsidRPr="00DD6862">
        <w:rPr>
          <w:rFonts w:cs="Arial"/>
          <w:i/>
          <w:iCs/>
          <w:noProof/>
          <w:szCs w:val="24"/>
        </w:rPr>
        <w:t>Misja społecznie odpowiedzialnego uniwersytetu</w:t>
      </w:r>
      <w:r w:rsidRPr="00DD6862">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5AE3E0A"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Levy, A. (1986). Second-order planned change: Definition and conceptualization. </w:t>
      </w:r>
      <w:r w:rsidRPr="00DD6862">
        <w:rPr>
          <w:rFonts w:cs="Arial"/>
          <w:i/>
          <w:iCs/>
          <w:noProof/>
          <w:szCs w:val="24"/>
        </w:rPr>
        <w:t>Organizational Dynamics</w:t>
      </w:r>
      <w:r w:rsidRPr="00DD6862">
        <w:rPr>
          <w:rFonts w:cs="Arial"/>
          <w:noProof/>
          <w:szCs w:val="24"/>
        </w:rPr>
        <w:t xml:space="preserve">, </w:t>
      </w:r>
      <w:r w:rsidRPr="00DD6862">
        <w:rPr>
          <w:rFonts w:cs="Arial"/>
          <w:i/>
          <w:iCs/>
          <w:noProof/>
          <w:szCs w:val="24"/>
        </w:rPr>
        <w:t>15</w:t>
      </w:r>
      <w:r w:rsidRPr="00DD6862">
        <w:rPr>
          <w:rFonts w:cs="Arial"/>
          <w:noProof/>
          <w:szCs w:val="24"/>
        </w:rPr>
        <w:t>(1), 5–23. https://doi.org/10.1016/0090-2616(86)90022-7</w:t>
      </w:r>
    </w:p>
    <w:p w14:paraId="588EC04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Lewandowski, K., &amp; Zieliński, G. (2012). Determinanty percepcji jakości usług edukacyjnych w perspektywie grup interesariuszy. </w:t>
      </w:r>
      <w:r w:rsidRPr="00A00334">
        <w:rPr>
          <w:rFonts w:cs="Arial"/>
          <w:i/>
          <w:iCs/>
          <w:noProof/>
          <w:szCs w:val="24"/>
          <w:lang w:val="en-GB"/>
        </w:rPr>
        <w:t>Zarządzanie i Finanse</w:t>
      </w:r>
      <w:r w:rsidRPr="00A00334">
        <w:rPr>
          <w:rFonts w:cs="Arial"/>
          <w:noProof/>
          <w:szCs w:val="24"/>
          <w:lang w:val="en-GB"/>
        </w:rPr>
        <w:t xml:space="preserve">, </w:t>
      </w:r>
      <w:r w:rsidRPr="00A00334">
        <w:rPr>
          <w:rFonts w:cs="Arial"/>
          <w:i/>
          <w:iCs/>
          <w:noProof/>
          <w:szCs w:val="24"/>
          <w:lang w:val="en-GB"/>
        </w:rPr>
        <w:t>3</w:t>
      </w:r>
      <w:r w:rsidRPr="00A00334">
        <w:rPr>
          <w:rFonts w:cs="Arial"/>
          <w:noProof/>
          <w:szCs w:val="24"/>
          <w:lang w:val="en-GB"/>
        </w:rPr>
        <w:t>(3), 42–54.</w:t>
      </w:r>
    </w:p>
    <w:p w14:paraId="77742C6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Likert, R. (1932). Technique for the Measurement of Attitudes. </w:t>
      </w:r>
      <w:r w:rsidRPr="00A00334">
        <w:rPr>
          <w:rFonts w:cs="Arial"/>
          <w:i/>
          <w:iCs/>
          <w:noProof/>
          <w:szCs w:val="24"/>
          <w:lang w:val="en-GB"/>
        </w:rPr>
        <w:t>Archives of Psychology</w:t>
      </w:r>
      <w:r w:rsidRPr="00A00334">
        <w:rPr>
          <w:rFonts w:cs="Arial"/>
          <w:noProof/>
          <w:szCs w:val="24"/>
          <w:lang w:val="en-GB"/>
        </w:rPr>
        <w:t xml:space="preserve">, </w:t>
      </w:r>
      <w:r w:rsidRPr="00A00334">
        <w:rPr>
          <w:rFonts w:cs="Arial"/>
          <w:i/>
          <w:iCs/>
          <w:noProof/>
          <w:szCs w:val="24"/>
          <w:lang w:val="en-GB"/>
        </w:rPr>
        <w:t>22</w:t>
      </w:r>
      <w:r w:rsidRPr="00A00334">
        <w:rPr>
          <w:rFonts w:cs="Arial"/>
          <w:noProof/>
          <w:szCs w:val="24"/>
          <w:lang w:val="en-GB"/>
        </w:rPr>
        <w:t>(140).</w:t>
      </w:r>
    </w:p>
    <w:p w14:paraId="3ED9455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Linderman, K., Schroeder, R. G., Zaheer, S., &amp; Choo, A. S. (2003). Six Sigma: a goal-theoretic perspective. </w:t>
      </w:r>
      <w:r w:rsidRPr="00A00334">
        <w:rPr>
          <w:rFonts w:cs="Arial"/>
          <w:i/>
          <w:iCs/>
          <w:noProof/>
          <w:szCs w:val="24"/>
          <w:lang w:val="en-GB"/>
        </w:rPr>
        <w:t>Journal of Operations Management</w:t>
      </w:r>
      <w:r w:rsidRPr="00A00334">
        <w:rPr>
          <w:rFonts w:cs="Arial"/>
          <w:noProof/>
          <w:szCs w:val="24"/>
          <w:lang w:val="en-GB"/>
        </w:rPr>
        <w:t xml:space="preserve">, </w:t>
      </w:r>
      <w:r w:rsidRPr="00A00334">
        <w:rPr>
          <w:rFonts w:cs="Arial"/>
          <w:i/>
          <w:iCs/>
          <w:noProof/>
          <w:szCs w:val="24"/>
          <w:lang w:val="en-GB"/>
        </w:rPr>
        <w:t>21</w:t>
      </w:r>
      <w:r w:rsidRPr="00A00334">
        <w:rPr>
          <w:rFonts w:cs="Arial"/>
          <w:noProof/>
          <w:szCs w:val="24"/>
          <w:lang w:val="en-GB"/>
        </w:rPr>
        <w:t>(2), 193–203. https://doi.org/10.1016/S0272-6963(02)00087-6</w:t>
      </w:r>
    </w:p>
    <w:p w14:paraId="3046CCB0"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Lisowska, A., &amp; Ziemiński, Ł. (2012). Zarządzanie jakością w urzędach administracji publicznej. </w:t>
      </w:r>
      <w:r w:rsidRPr="00DD6862">
        <w:rPr>
          <w:rFonts w:cs="Arial"/>
          <w:i/>
          <w:iCs/>
          <w:noProof/>
          <w:szCs w:val="24"/>
        </w:rPr>
        <w:t>Zeszyty Naukowe Uniwersytetu Przyrodniczo-Humanistycznego w Siedlcach</w:t>
      </w:r>
      <w:r w:rsidRPr="00DD6862">
        <w:rPr>
          <w:rFonts w:cs="Arial"/>
          <w:noProof/>
          <w:szCs w:val="24"/>
        </w:rPr>
        <w:t xml:space="preserve">, </w:t>
      </w:r>
      <w:r w:rsidRPr="00DD6862">
        <w:rPr>
          <w:rFonts w:cs="Arial"/>
          <w:i/>
          <w:iCs/>
          <w:noProof/>
          <w:szCs w:val="24"/>
        </w:rPr>
        <w:t>95</w:t>
      </w:r>
      <w:r w:rsidRPr="00DD6862">
        <w:rPr>
          <w:rFonts w:cs="Arial"/>
          <w:noProof/>
          <w:szCs w:val="24"/>
        </w:rPr>
        <w:t>, 302–322.</w:t>
      </w:r>
    </w:p>
    <w:p w14:paraId="272755D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Liu, Y., Ren, Y., Zhang, M., Wei, K., &amp; Hao, L. (2023). </w:t>
      </w:r>
      <w:r w:rsidRPr="00A00334">
        <w:rPr>
          <w:rFonts w:cs="Arial"/>
          <w:noProof/>
          <w:szCs w:val="24"/>
          <w:lang w:val="en-GB"/>
        </w:rPr>
        <w:t xml:space="preserve">Solenoid valves quality improvement based on Six Sigma management. </w:t>
      </w:r>
      <w:r w:rsidRPr="00A00334">
        <w:rPr>
          <w:rFonts w:cs="Arial"/>
          <w:i/>
          <w:iCs/>
          <w:noProof/>
          <w:szCs w:val="24"/>
          <w:lang w:val="en-GB"/>
        </w:rPr>
        <w:t>International Journal of Lean Six Sigma</w:t>
      </w:r>
      <w:r w:rsidRPr="00A00334">
        <w:rPr>
          <w:rFonts w:cs="Arial"/>
          <w:noProof/>
          <w:szCs w:val="24"/>
          <w:lang w:val="en-GB"/>
        </w:rPr>
        <w:t xml:space="preserve">, </w:t>
      </w:r>
      <w:r w:rsidRPr="00A00334">
        <w:rPr>
          <w:rFonts w:cs="Arial"/>
          <w:i/>
          <w:iCs/>
          <w:noProof/>
          <w:szCs w:val="24"/>
          <w:lang w:val="en-GB"/>
        </w:rPr>
        <w:t>14</w:t>
      </w:r>
      <w:r w:rsidRPr="00A00334">
        <w:rPr>
          <w:rFonts w:cs="Arial"/>
          <w:noProof/>
          <w:szCs w:val="24"/>
          <w:lang w:val="en-GB"/>
        </w:rPr>
        <w:t>(1), 72–93. https://doi.org/10.1108/IJLSS-08-2021-0140</w:t>
      </w:r>
    </w:p>
    <w:p w14:paraId="2B1564D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Lozano-Ros, R. (2003). </w:t>
      </w:r>
      <w:r w:rsidRPr="00A00334">
        <w:rPr>
          <w:rFonts w:cs="Arial"/>
          <w:i/>
          <w:iCs/>
          <w:noProof/>
          <w:szCs w:val="24"/>
          <w:lang w:val="en-GB"/>
        </w:rPr>
        <w:t>Sustainable development in higher education. Incorporation, assessment and reporting of sustainable development in higher education institutions.</w:t>
      </w:r>
      <w:r w:rsidRPr="00A00334">
        <w:rPr>
          <w:rFonts w:cs="Arial"/>
          <w:noProof/>
          <w:szCs w:val="24"/>
          <w:lang w:val="en-GB"/>
        </w:rPr>
        <w:t xml:space="preserve"> [Lund University]. https://lup.lub.lu.se/luur/download?func=downloadFile&amp;recordOId=1325193&amp;fileOId=1325194</w:t>
      </w:r>
    </w:p>
    <w:p w14:paraId="6ECA3B02"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Lozano, R. (2006). Incorporation and institutionalization of SD into universities: breaking through barriers to change. </w:t>
      </w:r>
      <w:r w:rsidRPr="00A00334">
        <w:rPr>
          <w:rFonts w:cs="Arial"/>
          <w:i/>
          <w:iCs/>
          <w:noProof/>
          <w:szCs w:val="24"/>
          <w:lang w:val="en-GB"/>
        </w:rPr>
        <w:t>Journal of Cleaner Production</w:t>
      </w:r>
      <w:r w:rsidRPr="00A00334">
        <w:rPr>
          <w:rFonts w:cs="Arial"/>
          <w:noProof/>
          <w:szCs w:val="24"/>
          <w:lang w:val="en-GB"/>
        </w:rPr>
        <w:t xml:space="preserve">, </w:t>
      </w:r>
      <w:r w:rsidRPr="00A00334">
        <w:rPr>
          <w:rFonts w:cs="Arial"/>
          <w:i/>
          <w:iCs/>
          <w:noProof/>
          <w:szCs w:val="24"/>
          <w:lang w:val="en-GB"/>
        </w:rPr>
        <w:t>14</w:t>
      </w:r>
      <w:r w:rsidRPr="00A00334">
        <w:rPr>
          <w:rFonts w:cs="Arial"/>
          <w:noProof/>
          <w:szCs w:val="24"/>
          <w:lang w:val="en-GB"/>
        </w:rPr>
        <w:t>(9–11), 787–796. https://doi.org/10.1016/j.jclepro.2005.12.010</w:t>
      </w:r>
    </w:p>
    <w:p w14:paraId="5F46B0B0"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Maciąg, J. (2016). </w:t>
      </w:r>
      <w:r w:rsidRPr="00DD6862">
        <w:rPr>
          <w:rFonts w:cs="Arial"/>
          <w:noProof/>
          <w:szCs w:val="24"/>
        </w:rPr>
        <w:t xml:space="preserve">Uwarunkowania wdrożenia koncepcji Lean Sevice w polskich szkołach wyższych. </w:t>
      </w:r>
      <w:r w:rsidRPr="00DD6862">
        <w:rPr>
          <w:rFonts w:cs="Arial"/>
          <w:i/>
          <w:iCs/>
          <w:noProof/>
          <w:szCs w:val="24"/>
        </w:rPr>
        <w:t>Zarządzanie Publiczne</w:t>
      </w:r>
      <w:r w:rsidRPr="00DD6862">
        <w:rPr>
          <w:rFonts w:cs="Arial"/>
          <w:noProof/>
          <w:szCs w:val="24"/>
        </w:rPr>
        <w:t xml:space="preserve">, </w:t>
      </w:r>
      <w:r w:rsidRPr="00DD6862">
        <w:rPr>
          <w:rFonts w:cs="Arial"/>
          <w:i/>
          <w:iCs/>
          <w:noProof/>
          <w:szCs w:val="24"/>
        </w:rPr>
        <w:t>1</w:t>
      </w:r>
      <w:r w:rsidRPr="00DD6862">
        <w:rPr>
          <w:rFonts w:cs="Arial"/>
          <w:noProof/>
          <w:szCs w:val="24"/>
        </w:rPr>
        <w:t>(33). https://doi.org/https://doi.org/10.4467/20843968ZP.16.005.4939</w:t>
      </w:r>
    </w:p>
    <w:p w14:paraId="35F53E9C"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Mainardes, E. W., Alves, H., &amp; Raposo, M. (2012). </w:t>
      </w:r>
      <w:r w:rsidRPr="00A00334">
        <w:rPr>
          <w:rFonts w:cs="Arial"/>
          <w:noProof/>
          <w:szCs w:val="24"/>
          <w:lang w:val="en-GB"/>
        </w:rPr>
        <w:t xml:space="preserve">A model for stakeholder classification and stakeholder relationships. </w:t>
      </w:r>
      <w:r w:rsidRPr="00A00334">
        <w:rPr>
          <w:rFonts w:cs="Arial"/>
          <w:i/>
          <w:iCs/>
          <w:noProof/>
          <w:szCs w:val="24"/>
          <w:lang w:val="en-GB"/>
        </w:rPr>
        <w:t>MANAGEMENT DECISION</w:t>
      </w:r>
      <w:r w:rsidRPr="00A00334">
        <w:rPr>
          <w:rFonts w:cs="Arial"/>
          <w:noProof/>
          <w:szCs w:val="24"/>
          <w:lang w:val="en-GB"/>
        </w:rPr>
        <w:t xml:space="preserve">, </w:t>
      </w:r>
      <w:r w:rsidRPr="00A00334">
        <w:rPr>
          <w:rFonts w:cs="Arial"/>
          <w:i/>
          <w:iCs/>
          <w:noProof/>
          <w:szCs w:val="24"/>
          <w:lang w:val="en-GB"/>
        </w:rPr>
        <w:t>50</w:t>
      </w:r>
      <w:r w:rsidRPr="00A00334">
        <w:rPr>
          <w:rFonts w:cs="Arial"/>
          <w:noProof/>
          <w:szCs w:val="24"/>
          <w:lang w:val="en-GB"/>
        </w:rPr>
        <w:t>(10), 1861–1879. https://doi.org/10.1108/00251741211279648</w:t>
      </w:r>
    </w:p>
    <w:p w14:paraId="1C6FA50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Marginson, S. (2006). Dynamics of National and Global Competition in Higher Education. </w:t>
      </w:r>
      <w:r w:rsidRPr="00A00334">
        <w:rPr>
          <w:rFonts w:cs="Arial"/>
          <w:i/>
          <w:iCs/>
          <w:noProof/>
          <w:szCs w:val="24"/>
          <w:lang w:val="en-GB"/>
        </w:rPr>
        <w:t>Higher Education</w:t>
      </w:r>
      <w:r w:rsidRPr="00A00334">
        <w:rPr>
          <w:rFonts w:cs="Arial"/>
          <w:noProof/>
          <w:szCs w:val="24"/>
          <w:lang w:val="en-GB"/>
        </w:rPr>
        <w:t xml:space="preserve">, </w:t>
      </w:r>
      <w:r w:rsidRPr="00A00334">
        <w:rPr>
          <w:rFonts w:cs="Arial"/>
          <w:i/>
          <w:iCs/>
          <w:noProof/>
          <w:szCs w:val="24"/>
          <w:lang w:val="en-GB"/>
        </w:rPr>
        <w:t>52</w:t>
      </w:r>
      <w:r w:rsidRPr="00A00334">
        <w:rPr>
          <w:rFonts w:cs="Arial"/>
          <w:noProof/>
          <w:szCs w:val="24"/>
          <w:lang w:val="en-GB"/>
        </w:rPr>
        <w:t>(1), 1–39. https://doi.org/10.1007/s10734-004-7649-x</w:t>
      </w:r>
    </w:p>
    <w:p w14:paraId="021A42B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lastRenderedPageBreak/>
        <w:t xml:space="preserve">Martin, J. B., &amp; Reynolds, T. P. (2002). Academic-industrial relationships: Opportunities and pitfalls. </w:t>
      </w:r>
      <w:r w:rsidRPr="00A00334">
        <w:rPr>
          <w:rFonts w:cs="Arial"/>
          <w:i/>
          <w:iCs/>
          <w:noProof/>
          <w:szCs w:val="24"/>
          <w:lang w:val="en-GB"/>
        </w:rPr>
        <w:t>Science and Engineering Ethics</w:t>
      </w:r>
      <w:r w:rsidRPr="00A00334">
        <w:rPr>
          <w:rFonts w:cs="Arial"/>
          <w:noProof/>
          <w:szCs w:val="24"/>
          <w:lang w:val="en-GB"/>
        </w:rPr>
        <w:t xml:space="preserve">, </w:t>
      </w:r>
      <w:r w:rsidRPr="00A00334">
        <w:rPr>
          <w:rFonts w:cs="Arial"/>
          <w:i/>
          <w:iCs/>
          <w:noProof/>
          <w:szCs w:val="24"/>
          <w:lang w:val="en-GB"/>
        </w:rPr>
        <w:t>8</w:t>
      </w:r>
      <w:r w:rsidRPr="00A00334">
        <w:rPr>
          <w:rFonts w:cs="Arial"/>
          <w:noProof/>
          <w:szCs w:val="24"/>
          <w:lang w:val="en-GB"/>
        </w:rPr>
        <w:t>(3), 443–454. https://doi.org/10.1007/s11948-002-0066-6</w:t>
      </w:r>
    </w:p>
    <w:p w14:paraId="447E9CDB"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Matzat, U., Snijders, C., &amp; van der Horst, W. (2009). Effects of different types of progress indicators on drop-out rates in web surveys. </w:t>
      </w:r>
      <w:r w:rsidRPr="00DD6862">
        <w:rPr>
          <w:rFonts w:cs="Arial"/>
          <w:i/>
          <w:iCs/>
          <w:noProof/>
          <w:szCs w:val="24"/>
        </w:rPr>
        <w:t>Social Psychology</w:t>
      </w:r>
      <w:r w:rsidRPr="00DD6862">
        <w:rPr>
          <w:rFonts w:cs="Arial"/>
          <w:noProof/>
          <w:szCs w:val="24"/>
        </w:rPr>
        <w:t xml:space="preserve">, </w:t>
      </w:r>
      <w:r w:rsidRPr="00DD6862">
        <w:rPr>
          <w:rFonts w:cs="Arial"/>
          <w:i/>
          <w:iCs/>
          <w:noProof/>
          <w:szCs w:val="24"/>
        </w:rPr>
        <w:t>40</w:t>
      </w:r>
      <w:r w:rsidRPr="00DD6862">
        <w:rPr>
          <w:rFonts w:cs="Arial"/>
          <w:noProof/>
          <w:szCs w:val="24"/>
        </w:rPr>
        <w:t>(1), 43.</w:t>
      </w:r>
    </w:p>
    <w:p w14:paraId="48545BBF"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Mazur, J. (2001). </w:t>
      </w:r>
      <w:r w:rsidRPr="00DD6862">
        <w:rPr>
          <w:rFonts w:cs="Arial"/>
          <w:i/>
          <w:iCs/>
          <w:noProof/>
          <w:szCs w:val="24"/>
        </w:rPr>
        <w:t>Zarządzanie marketingiem usług</w:t>
      </w:r>
      <w:r w:rsidRPr="00DD6862">
        <w:rPr>
          <w:rFonts w:cs="Arial"/>
          <w:noProof/>
          <w:szCs w:val="24"/>
        </w:rPr>
        <w:t>. Difin.</w:t>
      </w:r>
    </w:p>
    <w:p w14:paraId="6750853A"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MEiN. (2023a). </w:t>
      </w:r>
      <w:r w:rsidRPr="00DD6862">
        <w:rPr>
          <w:rFonts w:cs="Arial"/>
          <w:i/>
          <w:iCs/>
          <w:noProof/>
          <w:szCs w:val="24"/>
        </w:rPr>
        <w:t>Ekonomiczne Losy Absolwentów</w:t>
      </w:r>
      <w:r w:rsidRPr="00DD6862">
        <w:rPr>
          <w:rFonts w:cs="Arial"/>
          <w:noProof/>
          <w:szCs w:val="24"/>
        </w:rPr>
        <w:t>. https://www.gov.pl/web/edukacja-i-nauka/ekonomiczne-losy-absolwentow</w:t>
      </w:r>
    </w:p>
    <w:p w14:paraId="1713EFEB"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MEiN. (2023b). </w:t>
      </w:r>
      <w:r w:rsidRPr="00DD6862">
        <w:rPr>
          <w:rFonts w:cs="Arial"/>
          <w:i/>
          <w:iCs/>
          <w:noProof/>
          <w:szCs w:val="24"/>
        </w:rPr>
        <w:t>Konstytucja dla Nauki</w:t>
      </w:r>
      <w:r w:rsidRPr="00DD6862">
        <w:rPr>
          <w:rFonts w:cs="Arial"/>
          <w:noProof/>
          <w:szCs w:val="24"/>
        </w:rPr>
        <w:t>. Serwis Rzeczypospolitej Polskiej. https://www.gov.pl/web/edukacja-i-nauka/konstytucja-dla-nauki-2</w:t>
      </w:r>
    </w:p>
    <w:p w14:paraId="72E7C8C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Merton, R. K. (1968). The Matthew Effect in Science: The reward and communication systems of science are considered. </w:t>
      </w:r>
      <w:r w:rsidRPr="00A00334">
        <w:rPr>
          <w:rFonts w:cs="Arial"/>
          <w:i/>
          <w:iCs/>
          <w:noProof/>
          <w:szCs w:val="24"/>
          <w:lang w:val="en-GB"/>
        </w:rPr>
        <w:t>Science</w:t>
      </w:r>
      <w:r w:rsidRPr="00A00334">
        <w:rPr>
          <w:rFonts w:cs="Arial"/>
          <w:noProof/>
          <w:szCs w:val="24"/>
          <w:lang w:val="en-GB"/>
        </w:rPr>
        <w:t xml:space="preserve">, </w:t>
      </w:r>
      <w:r w:rsidRPr="00A00334">
        <w:rPr>
          <w:rFonts w:cs="Arial"/>
          <w:i/>
          <w:iCs/>
          <w:noProof/>
          <w:szCs w:val="24"/>
          <w:lang w:val="en-GB"/>
        </w:rPr>
        <w:t>159</w:t>
      </w:r>
      <w:r w:rsidRPr="00A00334">
        <w:rPr>
          <w:rFonts w:cs="Arial"/>
          <w:noProof/>
          <w:szCs w:val="24"/>
          <w:lang w:val="en-GB"/>
        </w:rPr>
        <w:t>(3810), 56–63. https://doi.org/10.1126/science.159.3810.56</w:t>
      </w:r>
    </w:p>
    <w:p w14:paraId="410EAC9F"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i/>
          <w:iCs/>
          <w:noProof/>
          <w:szCs w:val="24"/>
          <w:lang w:val="en-GB"/>
        </w:rPr>
        <w:t>Methodology of Round University Ranking 2020</w:t>
      </w:r>
      <w:r w:rsidRPr="00A00334">
        <w:rPr>
          <w:rFonts w:cs="Arial"/>
          <w:noProof/>
          <w:szCs w:val="24"/>
          <w:lang w:val="en-GB"/>
        </w:rPr>
        <w:t>. (2020). https://roundranking.com/methodology/methodology.html</w:t>
      </w:r>
    </w:p>
    <w:p w14:paraId="6B01354A"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i/>
          <w:iCs/>
          <w:noProof/>
          <w:szCs w:val="24"/>
        </w:rPr>
        <w:t>Metodologia Rankingu Szkół Wyższych Perspektywy 2020</w:t>
      </w:r>
      <w:r w:rsidRPr="00DD6862">
        <w:rPr>
          <w:rFonts w:cs="Arial"/>
          <w:noProof/>
          <w:szCs w:val="24"/>
        </w:rPr>
        <w:t>. (2020, luty 23). http://ranking.perspektywy.pl/2020/article/metodologia-rankingu-uczelni-akademickich</w:t>
      </w:r>
    </w:p>
    <w:p w14:paraId="28663672"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Ministerstwo Nauki i Szkolnictwa Wyższego, &amp; MNiSW. (2019). </w:t>
      </w:r>
      <w:r w:rsidRPr="00DD6862">
        <w:rPr>
          <w:rFonts w:cs="Arial"/>
          <w:i/>
          <w:iCs/>
          <w:noProof/>
          <w:szCs w:val="24"/>
        </w:rPr>
        <w:t>Przewodnik po systemie szkolnictwa wyższego i nauki</w:t>
      </w:r>
      <w:r w:rsidRPr="00DD6862">
        <w:rPr>
          <w:rFonts w:cs="Arial"/>
          <w:noProof/>
          <w:szCs w:val="24"/>
        </w:rPr>
        <w:t>. https://konstytucjadlanauki.gov.pl/content/uploads/2019/02/przewodnik-po-reformie-wydanie-i-poprawione-marzec-2019.pdf</w:t>
      </w:r>
    </w:p>
    <w:p w14:paraId="74436FE1"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Mitchell, R. K., Agle, B. R., &amp; Wood, D. J. (1997). Towards a theory of stakeholder identification and Salience: Defining the Principle of Who and What Really Counts. </w:t>
      </w:r>
      <w:r w:rsidRPr="00DD6862">
        <w:rPr>
          <w:rFonts w:cs="Arial"/>
          <w:i/>
          <w:iCs/>
          <w:noProof/>
          <w:szCs w:val="24"/>
        </w:rPr>
        <w:t>Academy of Management</w:t>
      </w:r>
      <w:r w:rsidRPr="00DD6862">
        <w:rPr>
          <w:rFonts w:cs="Arial"/>
          <w:noProof/>
          <w:szCs w:val="24"/>
        </w:rPr>
        <w:t xml:space="preserve">, </w:t>
      </w:r>
      <w:r w:rsidRPr="00DD6862">
        <w:rPr>
          <w:rFonts w:cs="Arial"/>
          <w:i/>
          <w:iCs/>
          <w:noProof/>
          <w:szCs w:val="24"/>
        </w:rPr>
        <w:t>22</w:t>
      </w:r>
      <w:r w:rsidRPr="00DD6862">
        <w:rPr>
          <w:rFonts w:cs="Arial"/>
          <w:noProof/>
          <w:szCs w:val="24"/>
        </w:rPr>
        <w:t>(4), 853–886.</w:t>
      </w:r>
    </w:p>
    <w:p w14:paraId="5A27FAFB"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MNiSW. (2013). </w:t>
      </w:r>
      <w:r w:rsidRPr="00DD6862">
        <w:rPr>
          <w:rFonts w:cs="Arial"/>
          <w:i/>
          <w:iCs/>
          <w:noProof/>
          <w:szCs w:val="24"/>
        </w:rPr>
        <w:t>Szkolnictwo wyższe w polsce 2013</w:t>
      </w:r>
      <w:r w:rsidRPr="00DD6862">
        <w:rPr>
          <w:rFonts w:cs="Arial"/>
          <w:noProof/>
          <w:szCs w:val="24"/>
        </w:rPr>
        <w:t>.</w:t>
      </w:r>
    </w:p>
    <w:p w14:paraId="4AD44CEB"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MNiSW. (2019a). </w:t>
      </w:r>
      <w:r w:rsidRPr="00DD6862">
        <w:rPr>
          <w:rFonts w:cs="Arial"/>
          <w:i/>
          <w:iCs/>
          <w:noProof/>
          <w:szCs w:val="24"/>
        </w:rPr>
        <w:t>Finansowanie uczelni w świetle przepisów Ustawy 2.0</w:t>
      </w:r>
      <w:r w:rsidRPr="00DD6862">
        <w:rPr>
          <w:rFonts w:cs="Arial"/>
          <w:noProof/>
          <w:szCs w:val="24"/>
        </w:rPr>
        <w:t>.</w:t>
      </w:r>
    </w:p>
    <w:p w14:paraId="4D97B620"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MNiSW. (2019b). Konstytucja dla Nauki. Prawo o szkolnictwie wyższym i nauce - komentarz. W </w:t>
      </w:r>
      <w:r w:rsidRPr="00DD6862">
        <w:rPr>
          <w:rFonts w:cs="Arial"/>
          <w:i/>
          <w:iCs/>
          <w:noProof/>
          <w:szCs w:val="24"/>
        </w:rPr>
        <w:t>Prawo o szkolnictwie wyższym i nauce. komentarz</w:t>
      </w:r>
      <w:r w:rsidRPr="00DD6862">
        <w:rPr>
          <w:rFonts w:cs="Arial"/>
          <w:noProof/>
          <w:szCs w:val="24"/>
        </w:rPr>
        <w:t xml:space="preserve"> (Numer 7).</w:t>
      </w:r>
    </w:p>
    <w:p w14:paraId="5032D2E6"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Moroń, D. (2016). Wpływ przemian demograficznych na szkolnictwo wyższe w Polsce. </w:t>
      </w:r>
      <w:r w:rsidRPr="00DD6862">
        <w:rPr>
          <w:rFonts w:cs="Arial"/>
          <w:i/>
          <w:iCs/>
          <w:noProof/>
          <w:szCs w:val="24"/>
        </w:rPr>
        <w:t>Studia Ekonomiczne. Zeszyty Naukowe Uniwersytetu Ekonomicznego w Katowicach</w:t>
      </w:r>
      <w:r w:rsidRPr="00DD6862">
        <w:rPr>
          <w:rFonts w:cs="Arial"/>
          <w:noProof/>
          <w:szCs w:val="24"/>
        </w:rPr>
        <w:t xml:space="preserve">, </w:t>
      </w:r>
      <w:r w:rsidRPr="00DD6862">
        <w:rPr>
          <w:rFonts w:cs="Arial"/>
          <w:i/>
          <w:iCs/>
          <w:noProof/>
          <w:szCs w:val="24"/>
        </w:rPr>
        <w:t>290</w:t>
      </w:r>
      <w:r w:rsidRPr="00DD6862">
        <w:rPr>
          <w:rFonts w:cs="Arial"/>
          <w:noProof/>
          <w:szCs w:val="24"/>
        </w:rPr>
        <w:t>, 107–116.</w:t>
      </w:r>
    </w:p>
    <w:p w14:paraId="48D1A34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Moszyk, K., &amp; Deja, M. (2023). </w:t>
      </w:r>
      <w:r w:rsidRPr="00A00334">
        <w:rPr>
          <w:rFonts w:cs="Arial"/>
          <w:noProof/>
          <w:szCs w:val="24"/>
          <w:lang w:val="en-GB"/>
        </w:rPr>
        <w:t xml:space="preserve">Reduction of exceeding the guaranteed service time for external trucks at the DCT Gdańsk container terminal using a six sigma framework. </w:t>
      </w:r>
      <w:r w:rsidRPr="00A00334">
        <w:rPr>
          <w:rFonts w:cs="Arial"/>
          <w:i/>
          <w:iCs/>
          <w:noProof/>
          <w:szCs w:val="24"/>
          <w:lang w:val="en-GB"/>
        </w:rPr>
        <w:t>International Journal of Lean Six Sigma</w:t>
      </w:r>
      <w:r w:rsidRPr="00A00334">
        <w:rPr>
          <w:rFonts w:cs="Arial"/>
          <w:noProof/>
          <w:szCs w:val="24"/>
          <w:lang w:val="en-GB"/>
        </w:rPr>
        <w:t>. https://doi.org/10.1108/IJLSS-05-2022-0100</w:t>
      </w:r>
    </w:p>
    <w:p w14:paraId="2D7115C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Mueller, S. L., &amp; Thomas, A. S. (2001). Culture and entrepreneurial potential. </w:t>
      </w:r>
      <w:r w:rsidRPr="00A00334">
        <w:rPr>
          <w:rFonts w:cs="Arial"/>
          <w:i/>
          <w:iCs/>
          <w:noProof/>
          <w:szCs w:val="24"/>
          <w:lang w:val="en-GB"/>
        </w:rPr>
        <w:t>Journal of Business Venturing</w:t>
      </w:r>
      <w:r w:rsidRPr="00A00334">
        <w:rPr>
          <w:rFonts w:cs="Arial"/>
          <w:noProof/>
          <w:szCs w:val="24"/>
          <w:lang w:val="en-GB"/>
        </w:rPr>
        <w:t xml:space="preserve">, </w:t>
      </w:r>
      <w:r w:rsidRPr="00A00334">
        <w:rPr>
          <w:rFonts w:cs="Arial"/>
          <w:i/>
          <w:iCs/>
          <w:noProof/>
          <w:szCs w:val="24"/>
          <w:lang w:val="en-GB"/>
        </w:rPr>
        <w:t>16</w:t>
      </w:r>
      <w:r w:rsidRPr="00A00334">
        <w:rPr>
          <w:rFonts w:cs="Arial"/>
          <w:noProof/>
          <w:szCs w:val="24"/>
          <w:lang w:val="en-GB"/>
        </w:rPr>
        <w:t>(1), 51–75. https://doi.org/10.1016/S0883-9026(99)00039-7</w:t>
      </w:r>
    </w:p>
    <w:p w14:paraId="665D8EB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Munshi, R. (2019). Higher Education Service Quality Model (HESQUAL) to Improve Service Quality of Higher Education Institutes. </w:t>
      </w:r>
      <w:r w:rsidRPr="00A00334">
        <w:rPr>
          <w:rFonts w:cs="Arial"/>
          <w:i/>
          <w:iCs/>
          <w:noProof/>
          <w:szCs w:val="24"/>
          <w:lang w:val="en-GB"/>
        </w:rPr>
        <w:t>International Journal of Research in Humanities, Arts and Literature</w:t>
      </w:r>
      <w:r w:rsidRPr="00A00334">
        <w:rPr>
          <w:rFonts w:cs="Arial"/>
          <w:noProof/>
          <w:szCs w:val="24"/>
          <w:lang w:val="en-GB"/>
        </w:rPr>
        <w:t xml:space="preserve">, </w:t>
      </w:r>
      <w:r w:rsidRPr="00A00334">
        <w:rPr>
          <w:rFonts w:cs="Arial"/>
          <w:i/>
          <w:iCs/>
          <w:noProof/>
          <w:szCs w:val="24"/>
          <w:lang w:val="en-GB"/>
        </w:rPr>
        <w:t>7</w:t>
      </w:r>
      <w:r w:rsidRPr="00A00334">
        <w:rPr>
          <w:rFonts w:cs="Arial"/>
          <w:noProof/>
          <w:szCs w:val="24"/>
          <w:lang w:val="en-GB"/>
        </w:rPr>
        <w:t>(1), 181–190.</w:t>
      </w:r>
    </w:p>
    <w:p w14:paraId="2E3811D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i/>
          <w:iCs/>
          <w:noProof/>
          <w:szCs w:val="24"/>
          <w:lang w:val="en-GB"/>
        </w:rPr>
        <w:lastRenderedPageBreak/>
        <w:t>MyPlan College Rankings</w:t>
      </w:r>
      <w:r w:rsidRPr="00A00334">
        <w:rPr>
          <w:rFonts w:cs="Arial"/>
          <w:noProof/>
          <w:szCs w:val="24"/>
          <w:lang w:val="en-GB"/>
        </w:rPr>
        <w:t>. (2020). https://www.myplan.com/education/colleges/college_rankings_1.php</w:t>
      </w:r>
    </w:p>
    <w:p w14:paraId="381224E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Nasim, K., Sikander, A., &amp; Tian, X. (2020). Twenty years of research on total quality management in Higher Education: A systematic literature review. </w:t>
      </w:r>
      <w:r w:rsidRPr="00A00334">
        <w:rPr>
          <w:rFonts w:cs="Arial"/>
          <w:i/>
          <w:iCs/>
          <w:noProof/>
          <w:szCs w:val="24"/>
          <w:lang w:val="en-GB"/>
        </w:rPr>
        <w:t>Higher Education Quarterly</w:t>
      </w:r>
      <w:r w:rsidRPr="00A00334">
        <w:rPr>
          <w:rFonts w:cs="Arial"/>
          <w:noProof/>
          <w:szCs w:val="24"/>
          <w:lang w:val="en-GB"/>
        </w:rPr>
        <w:t xml:space="preserve">, </w:t>
      </w:r>
      <w:r w:rsidRPr="00A00334">
        <w:rPr>
          <w:rFonts w:cs="Arial"/>
          <w:i/>
          <w:iCs/>
          <w:noProof/>
          <w:szCs w:val="24"/>
          <w:lang w:val="en-GB"/>
        </w:rPr>
        <w:t>74</w:t>
      </w:r>
      <w:r w:rsidRPr="00A00334">
        <w:rPr>
          <w:rFonts w:cs="Arial"/>
          <w:noProof/>
          <w:szCs w:val="24"/>
          <w:lang w:val="en-GB"/>
        </w:rPr>
        <w:t>(1), 75–97. https://doi.org/10.1111/hequ.12227</w:t>
      </w:r>
    </w:p>
    <w:p w14:paraId="2B1E6EB0"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Nauka w Polsce - PAP. </w:t>
      </w:r>
      <w:r w:rsidRPr="00DD6862">
        <w:rPr>
          <w:rFonts w:cs="Arial"/>
          <w:noProof/>
          <w:szCs w:val="24"/>
        </w:rPr>
        <w:t xml:space="preserve">(2020). </w:t>
      </w:r>
      <w:r w:rsidRPr="00DD6862">
        <w:rPr>
          <w:rFonts w:cs="Arial"/>
          <w:i/>
          <w:iCs/>
          <w:noProof/>
          <w:szCs w:val="24"/>
        </w:rPr>
        <w:t>Trzy gdańskie szkoły wyższe utworzyły Związek Uczelni im. Daniela Fahrenheita</w:t>
      </w:r>
      <w:r w:rsidRPr="00DD6862">
        <w:rPr>
          <w:rFonts w:cs="Arial"/>
          <w:noProof/>
          <w:szCs w:val="24"/>
        </w:rPr>
        <w:t>. https://naukawpolsce.pap.pl/aktualnosci/news%2C85430%2Ctrzy-gdanskie-szkoly-wyzsze-utworzyly-zwiazek-uczelni-im-daniela-fahrenheita</w:t>
      </w:r>
    </w:p>
    <w:p w14:paraId="49891554"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Naukowiec.org. (2023). </w:t>
      </w:r>
      <w:r w:rsidRPr="00DD6862">
        <w:rPr>
          <w:rFonts w:cs="Arial"/>
          <w:i/>
          <w:iCs/>
          <w:noProof/>
          <w:szCs w:val="24"/>
        </w:rPr>
        <w:t>Siła korelacji, klasyfikacja - opis</w:t>
      </w:r>
      <w:r w:rsidRPr="00DD6862">
        <w:rPr>
          <w:rFonts w:cs="Arial"/>
          <w:noProof/>
          <w:szCs w:val="24"/>
        </w:rPr>
        <w:t>. https://www.naukowiec.org/wiedza/statystyka/sila-korelacji--klasyfikacja_512.html</w:t>
      </w:r>
    </w:p>
    <w:p w14:paraId="2B04049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Nazarko, J., Komuda, M., Kuźmicz, K., Szubzda, E., &amp; Urban, J. (2008). </w:t>
      </w:r>
      <w:r w:rsidRPr="00DD6862">
        <w:rPr>
          <w:rFonts w:cs="Arial"/>
          <w:i/>
          <w:iCs/>
          <w:noProof/>
          <w:szCs w:val="24"/>
        </w:rPr>
        <w:t>Metoda DEA w badaniu efektywności instytucji sektora publicznego na przykładzie szkół wyższych</w:t>
      </w:r>
      <w:r w:rsidRPr="00DD6862">
        <w:rPr>
          <w:rFonts w:cs="Arial"/>
          <w:noProof/>
          <w:szCs w:val="24"/>
        </w:rPr>
        <w:t xml:space="preserve">. </w:t>
      </w:r>
      <w:r w:rsidRPr="00A00334">
        <w:rPr>
          <w:rFonts w:cs="Arial"/>
          <w:i/>
          <w:iCs/>
          <w:noProof/>
          <w:szCs w:val="24"/>
          <w:lang w:val="en-GB"/>
        </w:rPr>
        <w:t>4</w:t>
      </w:r>
      <w:r w:rsidRPr="00A00334">
        <w:rPr>
          <w:rFonts w:cs="Arial"/>
          <w:noProof/>
          <w:szCs w:val="24"/>
          <w:lang w:val="en-GB"/>
        </w:rPr>
        <w:t>.</w:t>
      </w:r>
    </w:p>
    <w:p w14:paraId="5431F7B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Newby, P. (1999). Culture and quality in higher education. </w:t>
      </w:r>
      <w:r w:rsidRPr="00A00334">
        <w:rPr>
          <w:rFonts w:cs="Arial"/>
          <w:i/>
          <w:iCs/>
          <w:noProof/>
          <w:szCs w:val="24"/>
          <w:lang w:val="en-GB"/>
        </w:rPr>
        <w:t>Higher Education Policy</w:t>
      </w:r>
      <w:r w:rsidRPr="00A00334">
        <w:rPr>
          <w:rFonts w:cs="Arial"/>
          <w:noProof/>
          <w:szCs w:val="24"/>
          <w:lang w:val="en-GB"/>
        </w:rPr>
        <w:t xml:space="preserve">, </w:t>
      </w:r>
      <w:r w:rsidRPr="00A00334">
        <w:rPr>
          <w:rFonts w:cs="Arial"/>
          <w:i/>
          <w:iCs/>
          <w:noProof/>
          <w:szCs w:val="24"/>
          <w:lang w:val="en-GB"/>
        </w:rPr>
        <w:t>12</w:t>
      </w:r>
      <w:r w:rsidRPr="00A00334">
        <w:rPr>
          <w:rFonts w:cs="Arial"/>
          <w:noProof/>
          <w:szCs w:val="24"/>
          <w:lang w:val="en-GB"/>
        </w:rPr>
        <w:t>(3), 261–275. https://doi.org/10.1016/S0952-8733(99)00014-8</w:t>
      </w:r>
    </w:p>
    <w:p w14:paraId="1BF90AE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Niankara, I., Muqattash, R., Niankara, A., &amp; Traoret, R. I. (2020). </w:t>
      </w:r>
      <w:r w:rsidRPr="00A00334">
        <w:rPr>
          <w:rFonts w:cs="Arial"/>
          <w:noProof/>
          <w:szCs w:val="24"/>
          <w:lang w:val="en-GB"/>
        </w:rPr>
        <w:t xml:space="preserve">COVID-19 Vaccine Development in a Quadruple Helix Innovation System: Uncovering the Preferences of the Fourth Helix in the UAE. </w:t>
      </w:r>
      <w:r w:rsidRPr="00A00334">
        <w:rPr>
          <w:rFonts w:cs="Arial"/>
          <w:i/>
          <w:iCs/>
          <w:noProof/>
          <w:szCs w:val="24"/>
          <w:lang w:val="en-GB"/>
        </w:rPr>
        <w:t>Journal of Open Innovation: Technology, Market, and Complexity</w:t>
      </w:r>
      <w:r w:rsidRPr="00A00334">
        <w:rPr>
          <w:rFonts w:cs="Arial"/>
          <w:noProof/>
          <w:szCs w:val="24"/>
          <w:lang w:val="en-GB"/>
        </w:rPr>
        <w:t xml:space="preserve">, </w:t>
      </w:r>
      <w:r w:rsidRPr="00A00334">
        <w:rPr>
          <w:rFonts w:cs="Arial"/>
          <w:i/>
          <w:iCs/>
          <w:noProof/>
          <w:szCs w:val="24"/>
          <w:lang w:val="en-GB"/>
        </w:rPr>
        <w:t>6</w:t>
      </w:r>
      <w:r w:rsidRPr="00A00334">
        <w:rPr>
          <w:rFonts w:cs="Arial"/>
          <w:noProof/>
          <w:szCs w:val="24"/>
          <w:lang w:val="en-GB"/>
        </w:rPr>
        <w:t>(4), 132. https://doi.org/10.3390/joitmc6040132</w:t>
      </w:r>
    </w:p>
    <w:p w14:paraId="3C2467E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Nita, B. (2016). </w:t>
      </w:r>
      <w:r w:rsidRPr="00DD6862">
        <w:rPr>
          <w:rFonts w:cs="Arial"/>
          <w:i/>
          <w:iCs/>
          <w:noProof/>
          <w:szCs w:val="24"/>
        </w:rPr>
        <w:t>Teoria interesariuszy a informacja sprawozdawcza na przykładzie pryzmatu dokonań</w:t>
      </w:r>
      <w:r w:rsidRPr="00DD6862">
        <w:rPr>
          <w:rFonts w:cs="Arial"/>
          <w:noProof/>
          <w:szCs w:val="24"/>
        </w:rPr>
        <w:t xml:space="preserve">. </w:t>
      </w:r>
      <w:r w:rsidRPr="00A00334">
        <w:rPr>
          <w:rFonts w:cs="Arial"/>
          <w:i/>
          <w:iCs/>
          <w:noProof/>
          <w:szCs w:val="24"/>
          <w:lang w:val="en-GB"/>
        </w:rPr>
        <w:t>87</w:t>
      </w:r>
      <w:r w:rsidRPr="00A00334">
        <w:rPr>
          <w:rFonts w:cs="Arial"/>
          <w:noProof/>
          <w:szCs w:val="24"/>
          <w:lang w:val="en-GB"/>
        </w:rPr>
        <w:t>(143), 117–128. https://doi.org/10.5604/16414381.1207439</w:t>
      </w:r>
    </w:p>
    <w:p w14:paraId="5BB3124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Noaman, A. Y., Ragab, A. H. M., Fayoumi, A. G., Khedra, A. M., &amp; Madbouly, A. I. (2013). HEQAM: A developed higher education quality assessment model. </w:t>
      </w:r>
      <w:r w:rsidRPr="00A00334">
        <w:rPr>
          <w:rFonts w:cs="Arial"/>
          <w:i/>
          <w:iCs/>
          <w:noProof/>
          <w:szCs w:val="24"/>
          <w:lang w:val="en-GB"/>
        </w:rPr>
        <w:t>2013 Federated Conference on Computer Science and Information Systems, FedCSIS 2013</w:t>
      </w:r>
      <w:r w:rsidRPr="00A00334">
        <w:rPr>
          <w:rFonts w:cs="Arial"/>
          <w:noProof/>
          <w:szCs w:val="24"/>
          <w:lang w:val="en-GB"/>
        </w:rPr>
        <w:t>, 739–746.</w:t>
      </w:r>
    </w:p>
    <w:p w14:paraId="7FD06C2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Nowotny, H., Scott, P., &amp; Gibbons, M. (2003). Introduction: „Mode 2” revisited: The new production of knowledge. W </w:t>
      </w:r>
      <w:r w:rsidRPr="00A00334">
        <w:rPr>
          <w:rFonts w:cs="Arial"/>
          <w:i/>
          <w:iCs/>
          <w:noProof/>
          <w:szCs w:val="24"/>
          <w:lang w:val="en-GB"/>
        </w:rPr>
        <w:t>Minerva</w:t>
      </w:r>
      <w:r w:rsidRPr="00A00334">
        <w:rPr>
          <w:rFonts w:cs="Arial"/>
          <w:noProof/>
          <w:szCs w:val="24"/>
          <w:lang w:val="en-GB"/>
        </w:rPr>
        <w:t xml:space="preserve"> (T. 41, Numer 3, ss. 179–194). https://doi.org/10.1023/A:1025505528250</w:t>
      </w:r>
    </w:p>
    <w:p w14:paraId="79D20FDF"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Oates, J. (2010). </w:t>
      </w:r>
      <w:r w:rsidRPr="00A00334">
        <w:rPr>
          <w:rFonts w:cs="Arial"/>
          <w:i/>
          <w:iCs/>
          <w:noProof/>
          <w:szCs w:val="24"/>
          <w:lang w:val="en-GB"/>
        </w:rPr>
        <w:t>Picking the Best Approach for the Problem at Hand</w:t>
      </w:r>
      <w:r w:rsidRPr="00A00334">
        <w:rPr>
          <w:rFonts w:cs="Arial"/>
          <w:noProof/>
          <w:szCs w:val="24"/>
          <w:lang w:val="en-GB"/>
        </w:rPr>
        <w:t>. ISSIXSIGMA. https://www.isixsigma.com/project-selection-tracking/picking-best-approach-problem-hand/</w:t>
      </w:r>
    </w:p>
    <w:p w14:paraId="0AB7DA0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Owlia, M. S., &amp; Aspinwall, E. M. (1997). TQM in higher education </w:t>
      </w:r>
      <w:r w:rsidRPr="00A00334">
        <w:rPr>
          <w:rFonts w:ascii="Cambria Math" w:hAnsi="Cambria Math" w:cs="Cambria Math"/>
          <w:noProof/>
          <w:szCs w:val="24"/>
          <w:lang w:val="en-GB"/>
        </w:rPr>
        <w:t>‐</w:t>
      </w:r>
      <w:r w:rsidRPr="00A00334">
        <w:rPr>
          <w:rFonts w:cs="Arial"/>
          <w:noProof/>
          <w:szCs w:val="24"/>
          <w:lang w:val="en-GB"/>
        </w:rPr>
        <w:t xml:space="preserve"> a review. </w:t>
      </w:r>
      <w:r w:rsidRPr="00A00334">
        <w:rPr>
          <w:rFonts w:cs="Arial"/>
          <w:i/>
          <w:iCs/>
          <w:noProof/>
          <w:szCs w:val="24"/>
          <w:lang w:val="en-GB"/>
        </w:rPr>
        <w:t>International Journal of Quality &amp; Reliability Management</w:t>
      </w:r>
      <w:r w:rsidRPr="00A00334">
        <w:rPr>
          <w:rFonts w:cs="Arial"/>
          <w:noProof/>
          <w:szCs w:val="24"/>
          <w:lang w:val="en-GB"/>
        </w:rPr>
        <w:t xml:space="preserve">, </w:t>
      </w:r>
      <w:r w:rsidRPr="00A00334">
        <w:rPr>
          <w:rFonts w:cs="Arial"/>
          <w:i/>
          <w:iCs/>
          <w:noProof/>
          <w:szCs w:val="24"/>
          <w:lang w:val="en-GB"/>
        </w:rPr>
        <w:t>14</w:t>
      </w:r>
      <w:r w:rsidRPr="00A00334">
        <w:rPr>
          <w:rFonts w:cs="Arial"/>
          <w:noProof/>
          <w:szCs w:val="24"/>
          <w:lang w:val="en-GB"/>
        </w:rPr>
        <w:t>(5), 527–543. https://doi.org/10.1108/02656719710170747</w:t>
      </w:r>
    </w:p>
    <w:p w14:paraId="4A33BCF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Parasuraman, A., Zeithaml, V. A., &amp; Berry, L. L. (1985). A Conceptual Model of Service Quality and Its Implications for Future Research. </w:t>
      </w:r>
      <w:r w:rsidRPr="00A00334">
        <w:rPr>
          <w:rFonts w:cs="Arial"/>
          <w:i/>
          <w:iCs/>
          <w:noProof/>
          <w:szCs w:val="24"/>
          <w:lang w:val="en-GB"/>
        </w:rPr>
        <w:t>Journal of Marketing</w:t>
      </w:r>
      <w:r w:rsidRPr="00A00334">
        <w:rPr>
          <w:rFonts w:cs="Arial"/>
          <w:noProof/>
          <w:szCs w:val="24"/>
          <w:lang w:val="en-GB"/>
        </w:rPr>
        <w:t xml:space="preserve">, </w:t>
      </w:r>
      <w:r w:rsidRPr="00A00334">
        <w:rPr>
          <w:rFonts w:cs="Arial"/>
          <w:i/>
          <w:iCs/>
          <w:noProof/>
          <w:szCs w:val="24"/>
          <w:lang w:val="en-GB"/>
        </w:rPr>
        <w:t>49</w:t>
      </w:r>
      <w:r w:rsidRPr="00A00334">
        <w:rPr>
          <w:rFonts w:cs="Arial"/>
          <w:noProof/>
          <w:szCs w:val="24"/>
          <w:lang w:val="en-GB"/>
        </w:rPr>
        <w:t>(4), 41–50. https://doi.org/10.1177/002224298504900403</w:t>
      </w:r>
    </w:p>
    <w:p w14:paraId="3DE5570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Pardo del Val, M., &amp; Martínez Fuentes, C. (2003). Resistance to change: a literature review and empirical study. </w:t>
      </w:r>
      <w:r w:rsidRPr="00A00334">
        <w:rPr>
          <w:rFonts w:cs="Arial"/>
          <w:i/>
          <w:iCs/>
          <w:noProof/>
          <w:szCs w:val="24"/>
          <w:lang w:val="en-GB"/>
        </w:rPr>
        <w:t>Management Decision</w:t>
      </w:r>
      <w:r w:rsidRPr="00A00334">
        <w:rPr>
          <w:rFonts w:cs="Arial"/>
          <w:noProof/>
          <w:szCs w:val="24"/>
          <w:lang w:val="en-GB"/>
        </w:rPr>
        <w:t xml:space="preserve">, </w:t>
      </w:r>
      <w:r w:rsidRPr="00A00334">
        <w:rPr>
          <w:rFonts w:cs="Arial"/>
          <w:i/>
          <w:iCs/>
          <w:noProof/>
          <w:szCs w:val="24"/>
          <w:lang w:val="en-GB"/>
        </w:rPr>
        <w:t>41</w:t>
      </w:r>
      <w:r w:rsidRPr="00A00334">
        <w:rPr>
          <w:rFonts w:cs="Arial"/>
          <w:noProof/>
          <w:szCs w:val="24"/>
          <w:lang w:val="en-GB"/>
        </w:rPr>
        <w:t>(2), 148–155. https://doi.org/10.1108/00251740310457597</w:t>
      </w:r>
    </w:p>
    <w:p w14:paraId="2249693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Parker, D. (1995). TQS at the Victoria University of Technology. </w:t>
      </w:r>
      <w:r w:rsidRPr="00A00334">
        <w:rPr>
          <w:rFonts w:cs="Arial"/>
          <w:i/>
          <w:iCs/>
          <w:noProof/>
          <w:szCs w:val="24"/>
          <w:lang w:val="en-GB"/>
        </w:rPr>
        <w:t xml:space="preserve">Australian Academic &amp; Research </w:t>
      </w:r>
      <w:r w:rsidRPr="00A00334">
        <w:rPr>
          <w:rFonts w:cs="Arial"/>
          <w:i/>
          <w:iCs/>
          <w:noProof/>
          <w:szCs w:val="24"/>
          <w:lang w:val="en-GB"/>
        </w:rPr>
        <w:lastRenderedPageBreak/>
        <w:t>Libraries</w:t>
      </w:r>
      <w:r w:rsidRPr="00A00334">
        <w:rPr>
          <w:rFonts w:cs="Arial"/>
          <w:noProof/>
          <w:szCs w:val="24"/>
          <w:lang w:val="en-GB"/>
        </w:rPr>
        <w:t xml:space="preserve">, </w:t>
      </w:r>
      <w:r w:rsidRPr="00A00334">
        <w:rPr>
          <w:rFonts w:cs="Arial"/>
          <w:i/>
          <w:iCs/>
          <w:noProof/>
          <w:szCs w:val="24"/>
          <w:lang w:val="en-GB"/>
        </w:rPr>
        <w:t>26</w:t>
      </w:r>
      <w:r w:rsidRPr="00A00334">
        <w:rPr>
          <w:rFonts w:cs="Arial"/>
          <w:noProof/>
          <w:szCs w:val="24"/>
          <w:lang w:val="en-GB"/>
        </w:rPr>
        <w:t>(1), 25–32. https://doi.org/10.1080/00048623.1995.10754912</w:t>
      </w:r>
    </w:p>
    <w:p w14:paraId="75560E23"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Pawlikowski, J. M. (2010). </w:t>
      </w:r>
      <w:r w:rsidRPr="00DD6862">
        <w:rPr>
          <w:rFonts w:cs="Arial"/>
          <w:noProof/>
          <w:szCs w:val="24"/>
        </w:rPr>
        <w:t xml:space="preserve">Polskie uczelnie wobec wyzwań procesu Bolońskiego. </w:t>
      </w:r>
      <w:r w:rsidRPr="00DD6862">
        <w:rPr>
          <w:rFonts w:cs="Arial"/>
          <w:i/>
          <w:iCs/>
          <w:noProof/>
          <w:szCs w:val="24"/>
        </w:rPr>
        <w:t>Zespół Promotorów Bolońskich</w:t>
      </w:r>
      <w:r w:rsidRPr="00DD6862">
        <w:rPr>
          <w:rFonts w:cs="Arial"/>
          <w:noProof/>
          <w:szCs w:val="24"/>
        </w:rPr>
        <w:t>. http://health.bizcalcs.com/Calculator.asp?Calc=Frame-Size-Wrist</w:t>
      </w:r>
    </w:p>
    <w:p w14:paraId="01694689"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Payne, A. (1997). </w:t>
      </w:r>
      <w:r w:rsidRPr="00DD6862">
        <w:rPr>
          <w:rFonts w:cs="Arial"/>
          <w:i/>
          <w:iCs/>
          <w:noProof/>
          <w:szCs w:val="24"/>
        </w:rPr>
        <w:t>Marketing usług</w:t>
      </w:r>
      <w:r w:rsidRPr="00DD6862">
        <w:rPr>
          <w:rFonts w:cs="Arial"/>
          <w:noProof/>
          <w:szCs w:val="24"/>
        </w:rPr>
        <w:t>. Wydawnictwo PWE.</w:t>
      </w:r>
    </w:p>
    <w:p w14:paraId="3EC3A5F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Pepper, M. P. J., &amp; Spedding, T. A. (2010). The evolution of lean Six Sigma. </w:t>
      </w:r>
      <w:r w:rsidRPr="00A00334">
        <w:rPr>
          <w:rFonts w:cs="Arial"/>
          <w:i/>
          <w:iCs/>
          <w:noProof/>
          <w:szCs w:val="24"/>
          <w:lang w:val="en-GB"/>
        </w:rPr>
        <w:t>International Journal of Quality &amp; Reliability Management</w:t>
      </w:r>
      <w:r w:rsidRPr="00A00334">
        <w:rPr>
          <w:rFonts w:cs="Arial"/>
          <w:noProof/>
          <w:szCs w:val="24"/>
          <w:lang w:val="en-GB"/>
        </w:rPr>
        <w:t xml:space="preserve">, </w:t>
      </w:r>
      <w:r w:rsidRPr="00A00334">
        <w:rPr>
          <w:rFonts w:cs="Arial"/>
          <w:i/>
          <w:iCs/>
          <w:noProof/>
          <w:szCs w:val="24"/>
          <w:lang w:val="en-GB"/>
        </w:rPr>
        <w:t>27</w:t>
      </w:r>
      <w:r w:rsidRPr="00A00334">
        <w:rPr>
          <w:rFonts w:cs="Arial"/>
          <w:noProof/>
          <w:szCs w:val="24"/>
          <w:lang w:val="en-GB"/>
        </w:rPr>
        <w:t>(2), 138–155. https://doi.org/10.1108/02656711011014276</w:t>
      </w:r>
    </w:p>
    <w:p w14:paraId="72C22D3F"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Perspektywy. </w:t>
      </w:r>
      <w:r w:rsidRPr="00DD6862">
        <w:rPr>
          <w:rFonts w:cs="Arial"/>
          <w:noProof/>
          <w:szCs w:val="24"/>
        </w:rPr>
        <w:t xml:space="preserve">(2022a). </w:t>
      </w:r>
      <w:r w:rsidRPr="00DD6862">
        <w:rPr>
          <w:rFonts w:cs="Arial"/>
          <w:i/>
          <w:iCs/>
          <w:noProof/>
          <w:szCs w:val="24"/>
        </w:rPr>
        <w:t>Metodologia Rankingu Szkół Wyższych Perspektywy 2022</w:t>
      </w:r>
      <w:r w:rsidRPr="00DD6862">
        <w:rPr>
          <w:rFonts w:cs="Arial"/>
          <w:noProof/>
          <w:szCs w:val="24"/>
        </w:rPr>
        <w:t>. https://ranking.perspektywy.pl/2022/article/metodologia-rankingu-uczelni-akademickich-2022r</w:t>
      </w:r>
    </w:p>
    <w:p w14:paraId="1E4ECA9E"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Perspektywy. (2022b). </w:t>
      </w:r>
      <w:r w:rsidRPr="00DD6862">
        <w:rPr>
          <w:rFonts w:cs="Arial"/>
          <w:i/>
          <w:iCs/>
          <w:noProof/>
          <w:szCs w:val="24"/>
        </w:rPr>
        <w:t>Wyniki Rankingu Szkół Wyższych Perspektywy 2022</w:t>
      </w:r>
      <w:r w:rsidRPr="00DD6862">
        <w:rPr>
          <w:rFonts w:cs="Arial"/>
          <w:noProof/>
          <w:szCs w:val="24"/>
        </w:rPr>
        <w:t>. https://i.perspektywy.pl/pages/hak7xpl8xl/tables/akademicki2022.pdf</w:t>
      </w:r>
    </w:p>
    <w:p w14:paraId="4FBFC54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Petrusch, A., Roehe Vaccaro, G. L., &amp; Luchese, J. (2019). They teach, but do they apply? </w:t>
      </w:r>
      <w:r w:rsidRPr="00A00334">
        <w:rPr>
          <w:rFonts w:cs="Arial"/>
          <w:i/>
          <w:iCs/>
          <w:noProof/>
          <w:szCs w:val="24"/>
          <w:lang w:val="en-GB"/>
        </w:rPr>
        <w:t>International Journal of Lean Six Sigma</w:t>
      </w:r>
      <w:r w:rsidRPr="00A00334">
        <w:rPr>
          <w:rFonts w:cs="Arial"/>
          <w:noProof/>
          <w:szCs w:val="24"/>
          <w:lang w:val="en-GB"/>
        </w:rPr>
        <w:t xml:space="preserve">, </w:t>
      </w:r>
      <w:r w:rsidRPr="00A00334">
        <w:rPr>
          <w:rFonts w:cs="Arial"/>
          <w:i/>
          <w:iCs/>
          <w:noProof/>
          <w:szCs w:val="24"/>
          <w:lang w:val="en-GB"/>
        </w:rPr>
        <w:t>10</w:t>
      </w:r>
      <w:r w:rsidRPr="00A00334">
        <w:rPr>
          <w:rFonts w:cs="Arial"/>
          <w:noProof/>
          <w:szCs w:val="24"/>
          <w:lang w:val="en-GB"/>
        </w:rPr>
        <w:t>(3), 743–766. https://doi.org/10.1108/IJLSS-07-2017-0089</w:t>
      </w:r>
    </w:p>
    <w:p w14:paraId="0AFFD8E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Pianezzi, D., Nørreklit, H., &amp; Cinquini, L. (2020). Academia After Virtue? An Inquiry into the Moral Character(s) of Academics. </w:t>
      </w:r>
      <w:r w:rsidRPr="00A00334">
        <w:rPr>
          <w:rFonts w:cs="Arial"/>
          <w:i/>
          <w:iCs/>
          <w:noProof/>
          <w:szCs w:val="24"/>
          <w:lang w:val="en-GB"/>
        </w:rPr>
        <w:t>Journal of Business Ethics</w:t>
      </w:r>
      <w:r w:rsidRPr="00A00334">
        <w:rPr>
          <w:rFonts w:cs="Arial"/>
          <w:noProof/>
          <w:szCs w:val="24"/>
          <w:lang w:val="en-GB"/>
        </w:rPr>
        <w:t xml:space="preserve">, </w:t>
      </w:r>
      <w:r w:rsidRPr="00A00334">
        <w:rPr>
          <w:rFonts w:cs="Arial"/>
          <w:i/>
          <w:iCs/>
          <w:noProof/>
          <w:szCs w:val="24"/>
          <w:lang w:val="en-GB"/>
        </w:rPr>
        <w:t>167</w:t>
      </w:r>
      <w:r w:rsidRPr="00A00334">
        <w:rPr>
          <w:rFonts w:cs="Arial"/>
          <w:noProof/>
          <w:szCs w:val="24"/>
          <w:lang w:val="en-GB"/>
        </w:rPr>
        <w:t>(3), 571–588. https://doi.org/10.1007/s10551-019-04185-w</w:t>
      </w:r>
    </w:p>
    <w:p w14:paraId="14312B4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Pillay, A., &amp; Wang, J. (2003). Modified failure mode and effects analysis using approximate reasoning. </w:t>
      </w:r>
      <w:r w:rsidRPr="00A00334">
        <w:rPr>
          <w:rFonts w:cs="Arial"/>
          <w:i/>
          <w:iCs/>
          <w:noProof/>
          <w:szCs w:val="24"/>
          <w:lang w:val="en-GB"/>
        </w:rPr>
        <w:t>Reliability Engineering and System Safety</w:t>
      </w:r>
      <w:r w:rsidRPr="00A00334">
        <w:rPr>
          <w:rFonts w:cs="Arial"/>
          <w:noProof/>
          <w:szCs w:val="24"/>
          <w:lang w:val="en-GB"/>
        </w:rPr>
        <w:t xml:space="preserve">, </w:t>
      </w:r>
      <w:r w:rsidRPr="00A00334">
        <w:rPr>
          <w:rFonts w:cs="Arial"/>
          <w:i/>
          <w:iCs/>
          <w:noProof/>
          <w:szCs w:val="24"/>
          <w:lang w:val="en-GB"/>
        </w:rPr>
        <w:t>79</w:t>
      </w:r>
      <w:r w:rsidRPr="00A00334">
        <w:rPr>
          <w:rFonts w:cs="Arial"/>
          <w:noProof/>
          <w:szCs w:val="24"/>
          <w:lang w:val="en-GB"/>
        </w:rPr>
        <w:t>(1), 69–85. https://doi.org/10.1016/S0951-8320(02)00179-5</w:t>
      </w:r>
    </w:p>
    <w:p w14:paraId="3D551077"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Pirsig, R. M. (1994). </w:t>
      </w:r>
      <w:r w:rsidRPr="00DD6862">
        <w:rPr>
          <w:rFonts w:cs="Arial"/>
          <w:noProof/>
          <w:szCs w:val="24"/>
        </w:rPr>
        <w:t xml:space="preserve">Zen i sztuka oporządzania motocykla. W </w:t>
      </w:r>
      <w:r w:rsidRPr="00DD6862">
        <w:rPr>
          <w:rFonts w:cs="Arial"/>
          <w:i/>
          <w:iCs/>
          <w:noProof/>
          <w:szCs w:val="24"/>
        </w:rPr>
        <w:t>Dom Wydawniczy „Rebis”</w:t>
      </w:r>
      <w:r w:rsidRPr="00DD6862">
        <w:rPr>
          <w:rFonts w:cs="Arial"/>
          <w:noProof/>
          <w:szCs w:val="24"/>
        </w:rPr>
        <w:t>. http://publications.lib.chalmers.se/records/fulltext/245180/245180.pdf%0Ahttps://hdl.handle.net/20.500.12380/245180%0Ahttp://dx.doi.org/10.1016/j.jsames.2011.03.003%0Ahttps://doi.org/10.1016/j.gr.2017.08.001%0Ahttp://dx.doi.org/10.1016/j.precamres.2014.12</w:t>
      </w:r>
    </w:p>
    <w:p w14:paraId="03657362"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PKA. (2019a). </w:t>
      </w:r>
      <w:r w:rsidRPr="00DD6862">
        <w:rPr>
          <w:rFonts w:cs="Arial"/>
          <w:i/>
          <w:iCs/>
          <w:noProof/>
          <w:szCs w:val="24"/>
        </w:rPr>
        <w:t>Szczegółowe kryteria dokonywania oceny programowej. Profil ogólnoakademicki.</w:t>
      </w:r>
      <w:r w:rsidRPr="00DD6862">
        <w:rPr>
          <w:rFonts w:cs="Arial"/>
          <w:noProof/>
          <w:szCs w:val="24"/>
        </w:rPr>
        <w:t xml:space="preserve"> Polska Komisja Akredytacyjna. https://pka.edu.pl/wp-content/uploads/2019/09/zal-2_Szczegółowe_kryteria_dokonywania_oceny_programowej.pdf</w:t>
      </w:r>
    </w:p>
    <w:p w14:paraId="66083B62"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PKA. (2019b). </w:t>
      </w:r>
      <w:r w:rsidRPr="00DD6862">
        <w:rPr>
          <w:rFonts w:cs="Arial"/>
          <w:i/>
          <w:iCs/>
          <w:noProof/>
          <w:szCs w:val="24"/>
        </w:rPr>
        <w:t>Załącznik nr 1 do uchwały nr 66/2019 Prezydium Polskiej Komisji Akredytacyjnej z dnia 28 lutego 2019 r. z późn. zm.</w:t>
      </w:r>
      <w:r w:rsidRPr="00DD6862">
        <w:rPr>
          <w:rFonts w:cs="Arial"/>
          <w:noProof/>
          <w:szCs w:val="24"/>
        </w:rPr>
        <w:t xml:space="preserve"> https://www.pka.edu.pl/dla-uczelni/wzory-raportow-samooceny/</w:t>
      </w:r>
    </w:p>
    <w:p w14:paraId="64DB1510"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PKA. (2021). </w:t>
      </w:r>
      <w:r w:rsidRPr="00DD6862">
        <w:rPr>
          <w:rFonts w:cs="Arial"/>
          <w:i/>
          <w:iCs/>
          <w:noProof/>
          <w:szCs w:val="24"/>
        </w:rPr>
        <w:t>Ocena programowa. Postępowanie oceniające</w:t>
      </w:r>
      <w:r w:rsidRPr="00DD6862">
        <w:rPr>
          <w:rFonts w:cs="Arial"/>
          <w:noProof/>
          <w:szCs w:val="24"/>
        </w:rPr>
        <w:t>. Polska Komisja Akredytacyjna. https://www.pka.edu.pl/wp-content/uploads/2022/08/I.1.a.Postępowanie_oceniajace_2021.pdf</w:t>
      </w:r>
    </w:p>
    <w:p w14:paraId="43C3E752"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PKA. (2023). </w:t>
      </w:r>
      <w:r w:rsidRPr="00DD6862">
        <w:rPr>
          <w:rFonts w:cs="Arial"/>
          <w:i/>
          <w:iCs/>
          <w:noProof/>
          <w:szCs w:val="24"/>
        </w:rPr>
        <w:t>Formy ewaluacji jakości kształcenia przez PKA</w:t>
      </w:r>
      <w:r w:rsidRPr="00DD6862">
        <w:rPr>
          <w:rFonts w:cs="Arial"/>
          <w:noProof/>
          <w:szCs w:val="24"/>
        </w:rPr>
        <w:t>. https://www.pka.edu.pl/standardy-i-procedury/formy-ewaluacje-jakosci-ksztalcenia-przez-pka/</w:t>
      </w:r>
    </w:p>
    <w:p w14:paraId="4D8E0CD4"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PN-EN ISO 9000:2015. (2016). </w:t>
      </w:r>
      <w:r w:rsidRPr="00DD6862">
        <w:rPr>
          <w:rFonts w:cs="Arial"/>
          <w:i/>
          <w:iCs/>
          <w:noProof/>
          <w:szCs w:val="24"/>
        </w:rPr>
        <w:t>Systemy zarządzania jakością - Podstawy i terminologia PN-EN ISO 9000</w:t>
      </w:r>
      <w:r w:rsidRPr="00DD6862">
        <w:rPr>
          <w:rFonts w:cs="Arial"/>
          <w:noProof/>
          <w:szCs w:val="24"/>
        </w:rPr>
        <w:t>.</w:t>
      </w:r>
    </w:p>
    <w:p w14:paraId="5D8F0B43"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Próchnicka, M., &amp; Tutko, M. (2015). Doskonalenie wewnętrznych systemów zapewnienia jakości </w:t>
      </w:r>
      <w:r w:rsidRPr="00DD6862">
        <w:rPr>
          <w:rFonts w:cs="Arial"/>
          <w:noProof/>
          <w:szCs w:val="24"/>
        </w:rPr>
        <w:lastRenderedPageBreak/>
        <w:t xml:space="preserve">kształcenia w szkołach wyższych. </w:t>
      </w:r>
      <w:r w:rsidRPr="00DD6862">
        <w:rPr>
          <w:rFonts w:cs="Arial"/>
          <w:i/>
          <w:iCs/>
          <w:noProof/>
          <w:szCs w:val="24"/>
        </w:rPr>
        <w:t>Wybrane aspekty zarządzania jakością usług</w:t>
      </w:r>
      <w:r w:rsidRPr="00DD6862">
        <w:rPr>
          <w:rFonts w:cs="Arial"/>
          <w:noProof/>
          <w:szCs w:val="24"/>
        </w:rPr>
        <w:t>, 109. https://www.researchgate.net/profile/Joanna-Dziadkowiec/publication/281066626_Wybrane_aspekty_zarzadzania_jakoscia_uslug/links/55d3517408ae0a3417226495/Wybrane-aspekty-zarzadzania-jakoscia-uslug.pdf#page=110</w:t>
      </w:r>
    </w:p>
    <w:p w14:paraId="53AFF8E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Pucciarelli, F., &amp; Kaplan, A. (2016). Competition and strategy in higher education: Managing complexity and uncertainty. </w:t>
      </w:r>
      <w:r w:rsidRPr="00A00334">
        <w:rPr>
          <w:rFonts w:cs="Arial"/>
          <w:i/>
          <w:iCs/>
          <w:noProof/>
          <w:szCs w:val="24"/>
          <w:lang w:val="en-GB"/>
        </w:rPr>
        <w:t>Business Horizons</w:t>
      </w:r>
      <w:r w:rsidRPr="00A00334">
        <w:rPr>
          <w:rFonts w:cs="Arial"/>
          <w:noProof/>
          <w:szCs w:val="24"/>
          <w:lang w:val="en-GB"/>
        </w:rPr>
        <w:t xml:space="preserve">, </w:t>
      </w:r>
      <w:r w:rsidRPr="00A00334">
        <w:rPr>
          <w:rFonts w:cs="Arial"/>
          <w:i/>
          <w:iCs/>
          <w:noProof/>
          <w:szCs w:val="24"/>
          <w:lang w:val="en-GB"/>
        </w:rPr>
        <w:t>59</w:t>
      </w:r>
      <w:r w:rsidRPr="00A00334">
        <w:rPr>
          <w:rFonts w:cs="Arial"/>
          <w:noProof/>
          <w:szCs w:val="24"/>
          <w:lang w:val="en-GB"/>
        </w:rPr>
        <w:t>(3), 311–320. https://doi.org/10.1016/j.bushor.2016.01.003</w:t>
      </w:r>
    </w:p>
    <w:p w14:paraId="20ECC7E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(2020). </w:t>
      </w:r>
      <w:r w:rsidRPr="00A00334">
        <w:rPr>
          <w:rFonts w:cs="Arial"/>
          <w:i/>
          <w:iCs/>
          <w:noProof/>
          <w:szCs w:val="24"/>
          <w:lang w:val="en-GB"/>
        </w:rPr>
        <w:t>Methodology of QS World University Rankings 2020</w:t>
      </w:r>
      <w:r w:rsidRPr="00A00334">
        <w:rPr>
          <w:rFonts w:cs="Arial"/>
          <w:noProof/>
          <w:szCs w:val="24"/>
          <w:lang w:val="en-GB"/>
        </w:rPr>
        <w:t>. https://www.topuniversities.com/qs-world-university-rankings/methodology</w:t>
      </w:r>
    </w:p>
    <w:p w14:paraId="36BCD64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(2023a). </w:t>
      </w:r>
      <w:r w:rsidRPr="00A00334">
        <w:rPr>
          <w:rFonts w:cs="Arial"/>
          <w:i/>
          <w:iCs/>
          <w:noProof/>
          <w:szCs w:val="24"/>
          <w:lang w:val="en-GB"/>
        </w:rPr>
        <w:t>Methodology of QS World University Rankings 2023</w:t>
      </w:r>
      <w:r w:rsidRPr="00A00334">
        <w:rPr>
          <w:rFonts w:cs="Arial"/>
          <w:noProof/>
          <w:szCs w:val="24"/>
          <w:lang w:val="en-GB"/>
        </w:rPr>
        <w:t>. https://support.qs.com/hc/en-gb/articles/4405955370898-QS-World-University-Rankings</w:t>
      </w:r>
    </w:p>
    <w:p w14:paraId="0575764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(2023b). </w:t>
      </w:r>
      <w:r w:rsidRPr="00A00334">
        <w:rPr>
          <w:rFonts w:cs="Arial"/>
          <w:i/>
          <w:iCs/>
          <w:noProof/>
          <w:szCs w:val="24"/>
          <w:lang w:val="en-GB"/>
        </w:rPr>
        <w:t>Methodology of QS WUR - Academic Reputation</w:t>
      </w:r>
      <w:r w:rsidRPr="00A00334">
        <w:rPr>
          <w:rFonts w:cs="Arial"/>
          <w:noProof/>
          <w:szCs w:val="24"/>
          <w:lang w:val="en-GB"/>
        </w:rPr>
        <w:t>. https://support.qs.com/hc/en-gb/articles/4405952675346</w:t>
      </w:r>
    </w:p>
    <w:p w14:paraId="0648424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(2023c). </w:t>
      </w:r>
      <w:r w:rsidRPr="00A00334">
        <w:rPr>
          <w:rFonts w:cs="Arial"/>
          <w:i/>
          <w:iCs/>
          <w:noProof/>
          <w:szCs w:val="24"/>
          <w:lang w:val="en-GB"/>
        </w:rPr>
        <w:t>Methodology of QS WUR - Citations Per Faculty Ratio</w:t>
      </w:r>
      <w:r w:rsidRPr="00A00334">
        <w:rPr>
          <w:rFonts w:cs="Arial"/>
          <w:noProof/>
          <w:szCs w:val="24"/>
          <w:lang w:val="en-GB"/>
        </w:rPr>
        <w:t>. https://support.qs.com/hc/en-gb/articles/360019107580</w:t>
      </w:r>
    </w:p>
    <w:p w14:paraId="1D22D97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(2023d). </w:t>
      </w:r>
      <w:r w:rsidRPr="00A00334">
        <w:rPr>
          <w:rFonts w:cs="Arial"/>
          <w:i/>
          <w:iCs/>
          <w:noProof/>
          <w:szCs w:val="24"/>
          <w:lang w:val="en-GB"/>
        </w:rPr>
        <w:t>Methodology of QS WUR - Employer Reputation</w:t>
      </w:r>
      <w:r w:rsidRPr="00A00334">
        <w:rPr>
          <w:rFonts w:cs="Arial"/>
          <w:noProof/>
          <w:szCs w:val="24"/>
          <w:lang w:val="en-GB"/>
        </w:rPr>
        <w:t>. https://support.qs.com/hc/en-gb/articles/4407794203410</w:t>
      </w:r>
    </w:p>
    <w:p w14:paraId="5CFD448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(2023e). </w:t>
      </w:r>
      <w:r w:rsidRPr="00A00334">
        <w:rPr>
          <w:rFonts w:cs="Arial"/>
          <w:i/>
          <w:iCs/>
          <w:noProof/>
          <w:szCs w:val="24"/>
          <w:lang w:val="en-GB"/>
        </w:rPr>
        <w:t>Methodology of QS WUR - Employment Outcomes</w:t>
      </w:r>
      <w:r w:rsidRPr="00A00334">
        <w:rPr>
          <w:rFonts w:cs="Arial"/>
          <w:noProof/>
          <w:szCs w:val="24"/>
          <w:lang w:val="en-GB"/>
        </w:rPr>
        <w:t>. https://support.qs.com/hc/en-gb/articles/4744563188508</w:t>
      </w:r>
    </w:p>
    <w:p w14:paraId="7B3AE5E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(2023f). </w:t>
      </w:r>
      <w:r w:rsidRPr="00A00334">
        <w:rPr>
          <w:rFonts w:cs="Arial"/>
          <w:i/>
          <w:iCs/>
          <w:noProof/>
          <w:szCs w:val="24"/>
          <w:lang w:val="en-GB"/>
        </w:rPr>
        <w:t>Methodology of QS WUR - Faculty-Sudent Ratio</w:t>
      </w:r>
      <w:r w:rsidRPr="00A00334">
        <w:rPr>
          <w:rFonts w:cs="Arial"/>
          <w:noProof/>
          <w:szCs w:val="24"/>
          <w:lang w:val="en-GB"/>
        </w:rPr>
        <w:t>. https://support.qs.com/hc/en-gb/articles/360019108240</w:t>
      </w:r>
    </w:p>
    <w:p w14:paraId="1D91C5B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(2023g). </w:t>
      </w:r>
      <w:r w:rsidRPr="00A00334">
        <w:rPr>
          <w:rFonts w:cs="Arial"/>
          <w:i/>
          <w:iCs/>
          <w:noProof/>
          <w:szCs w:val="24"/>
          <w:lang w:val="en-GB"/>
        </w:rPr>
        <w:t>Methodology of QS WUR - Interantional Faculty Ratio</w:t>
      </w:r>
      <w:r w:rsidRPr="00A00334">
        <w:rPr>
          <w:rFonts w:cs="Arial"/>
          <w:noProof/>
          <w:szCs w:val="24"/>
          <w:lang w:val="en-GB"/>
        </w:rPr>
        <w:t>. https://support.qs.com/hc/en-gb/articles/4403961809554</w:t>
      </w:r>
    </w:p>
    <w:p w14:paraId="7C5B341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(2023h). </w:t>
      </w:r>
      <w:r w:rsidRPr="00A00334">
        <w:rPr>
          <w:rFonts w:cs="Arial"/>
          <w:i/>
          <w:iCs/>
          <w:noProof/>
          <w:szCs w:val="24"/>
          <w:lang w:val="en-GB"/>
        </w:rPr>
        <w:t>Methodology of QS WUR - International Research Network</w:t>
      </w:r>
      <w:r w:rsidRPr="00A00334">
        <w:rPr>
          <w:rFonts w:cs="Arial"/>
          <w:noProof/>
          <w:szCs w:val="24"/>
          <w:lang w:val="en-GB"/>
        </w:rPr>
        <w:t>. https://support.qs.com/hc/en-gb/articles/360021865579</w:t>
      </w:r>
    </w:p>
    <w:p w14:paraId="51E9D65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(2023i). </w:t>
      </w:r>
      <w:r w:rsidRPr="00A00334">
        <w:rPr>
          <w:rFonts w:cs="Arial"/>
          <w:i/>
          <w:iCs/>
          <w:noProof/>
          <w:szCs w:val="24"/>
          <w:lang w:val="en-GB"/>
        </w:rPr>
        <w:t>Methodology of QS WUR - International Students Ratio</w:t>
      </w:r>
      <w:r w:rsidRPr="00A00334">
        <w:rPr>
          <w:rFonts w:cs="Arial"/>
          <w:noProof/>
          <w:szCs w:val="24"/>
          <w:lang w:val="en-GB"/>
        </w:rPr>
        <w:t>. https://support.qs.com/hc/en-gb/articles/4403961727506</w:t>
      </w:r>
    </w:p>
    <w:p w14:paraId="12D13AE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(2023j). </w:t>
      </w:r>
      <w:r w:rsidRPr="00A00334">
        <w:rPr>
          <w:rFonts w:cs="Arial"/>
          <w:i/>
          <w:iCs/>
          <w:noProof/>
          <w:szCs w:val="24"/>
          <w:lang w:val="en-GB"/>
        </w:rPr>
        <w:t>Methodology of QS WUR - Sustainability</w:t>
      </w:r>
      <w:r w:rsidRPr="00A00334">
        <w:rPr>
          <w:rFonts w:cs="Arial"/>
          <w:noProof/>
          <w:szCs w:val="24"/>
          <w:lang w:val="en-GB"/>
        </w:rPr>
        <w:t>. https://support.qs.com/hc/en-gb/articles/8322582098460</w:t>
      </w:r>
    </w:p>
    <w:p w14:paraId="7FCD5B3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(2023k). </w:t>
      </w:r>
      <w:r w:rsidRPr="00A00334">
        <w:rPr>
          <w:rFonts w:cs="Arial"/>
          <w:i/>
          <w:iCs/>
          <w:noProof/>
          <w:szCs w:val="24"/>
          <w:lang w:val="en-GB"/>
        </w:rPr>
        <w:t>Methodology of QS WUR - Sustainability Ranking</w:t>
      </w:r>
      <w:r w:rsidRPr="00A00334">
        <w:rPr>
          <w:rFonts w:cs="Arial"/>
          <w:noProof/>
          <w:szCs w:val="24"/>
          <w:lang w:val="en-GB"/>
        </w:rPr>
        <w:t>. https://support.qs.com/hc/en-gb/articles/6107352412828</w:t>
      </w:r>
    </w:p>
    <w:p w14:paraId="0431997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(2023l). </w:t>
      </w:r>
      <w:r w:rsidRPr="00A00334">
        <w:rPr>
          <w:rFonts w:cs="Arial"/>
          <w:i/>
          <w:iCs/>
          <w:noProof/>
          <w:szCs w:val="24"/>
          <w:lang w:val="en-GB"/>
        </w:rPr>
        <w:t>Proposed Methodology of QS World University Rankings 2024</w:t>
      </w:r>
      <w:r w:rsidRPr="00A00334">
        <w:rPr>
          <w:rFonts w:cs="Arial"/>
          <w:noProof/>
          <w:szCs w:val="24"/>
          <w:lang w:val="en-GB"/>
        </w:rPr>
        <w:t>. https://support.qs.com/hc/en-gb/articles/6478203732380-2024-Rankings-Cycle</w:t>
      </w:r>
    </w:p>
    <w:p w14:paraId="7DD9122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QS Quacquarelli Symonds. (2023m). </w:t>
      </w:r>
      <w:r w:rsidRPr="00A00334">
        <w:rPr>
          <w:rFonts w:cs="Arial"/>
          <w:i/>
          <w:iCs/>
          <w:noProof/>
          <w:szCs w:val="24"/>
          <w:lang w:val="en-GB"/>
        </w:rPr>
        <w:t>QS World University Rankings 2023</w:t>
      </w:r>
      <w:r w:rsidRPr="00A00334">
        <w:rPr>
          <w:rFonts w:cs="Arial"/>
          <w:noProof/>
          <w:szCs w:val="24"/>
          <w:lang w:val="en-GB"/>
        </w:rPr>
        <w:t>. QS WUR Ranking. https://www.topuniversities.com/university-rankings/world-university-rankings/2023</w:t>
      </w:r>
    </w:p>
    <w:p w14:paraId="0B9ACE58"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lastRenderedPageBreak/>
        <w:t xml:space="preserve">Radwan, J. (2009). Powszechny Model Oceny CAF („ Common Assessment Framework”) jako narzędzie samooceny i doskonalenia urzędów administracji publicznej. </w:t>
      </w:r>
      <w:r w:rsidRPr="00DD6862">
        <w:rPr>
          <w:rFonts w:cs="Arial"/>
          <w:i/>
          <w:iCs/>
          <w:noProof/>
          <w:szCs w:val="24"/>
        </w:rPr>
        <w:t>Standardy Bibilioteczne</w:t>
      </w:r>
      <w:r w:rsidRPr="00DD6862">
        <w:rPr>
          <w:rFonts w:cs="Arial"/>
          <w:noProof/>
          <w:szCs w:val="24"/>
        </w:rPr>
        <w:t xml:space="preserve">, </w:t>
      </w:r>
      <w:r w:rsidRPr="00DD6862">
        <w:rPr>
          <w:rFonts w:cs="Arial"/>
          <w:i/>
          <w:iCs/>
          <w:noProof/>
          <w:szCs w:val="24"/>
        </w:rPr>
        <w:t>58</w:t>
      </w:r>
      <w:r w:rsidRPr="00DD6862">
        <w:rPr>
          <w:rFonts w:cs="Arial"/>
          <w:noProof/>
          <w:szCs w:val="24"/>
        </w:rPr>
        <w:t>. https://ruj.uj.edu.pl/xmlui/bitstream/handle/item/5260/radwan_powszechny_model_oceny_caf_2010.pdf?sequence=1&amp;isAllowed=y</w:t>
      </w:r>
    </w:p>
    <w:p w14:paraId="4CEACDD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Ramirez, R. (1999). Stakeholder analysis and conflict management. W </w:t>
      </w:r>
      <w:r w:rsidRPr="00A00334">
        <w:rPr>
          <w:rFonts w:cs="Arial"/>
          <w:i/>
          <w:iCs/>
          <w:noProof/>
          <w:szCs w:val="24"/>
          <w:lang w:val="en-GB"/>
        </w:rPr>
        <w:t>Cultivating peace: conflict and collaboration in natural resource management</w:t>
      </w:r>
      <w:r w:rsidRPr="00A00334">
        <w:rPr>
          <w:rFonts w:cs="Arial"/>
          <w:noProof/>
          <w:szCs w:val="24"/>
          <w:lang w:val="en-GB"/>
        </w:rPr>
        <w:t>. IDRC, Ottawa, ON, CA.</w:t>
      </w:r>
    </w:p>
    <w:p w14:paraId="66E6F8E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i/>
          <w:iCs/>
          <w:noProof/>
          <w:szCs w:val="24"/>
          <w:lang w:val="en-GB"/>
        </w:rPr>
        <w:t>Ranking Methodology of Academic Ranking of World Universities - 2020</w:t>
      </w:r>
      <w:r w:rsidRPr="00A00334">
        <w:rPr>
          <w:rFonts w:cs="Arial"/>
          <w:noProof/>
          <w:szCs w:val="24"/>
          <w:lang w:val="en-GB"/>
        </w:rPr>
        <w:t>. (2020). http://www.shanghairanking.com/ARWU-Methodology-2020.html</w:t>
      </w:r>
    </w:p>
    <w:p w14:paraId="45E7D3A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Rauhvargers, A. (2014). Where Are the Global Rankings Leading Us? An Analysis of Recent Methodological Changes and New Developments. </w:t>
      </w:r>
      <w:r w:rsidRPr="00A00334">
        <w:rPr>
          <w:rFonts w:cs="Arial"/>
          <w:i/>
          <w:iCs/>
          <w:noProof/>
          <w:szCs w:val="24"/>
          <w:lang w:val="en-GB"/>
        </w:rPr>
        <w:t>European Journal of Education</w:t>
      </w:r>
      <w:r w:rsidRPr="00A00334">
        <w:rPr>
          <w:rFonts w:cs="Arial"/>
          <w:noProof/>
          <w:szCs w:val="24"/>
          <w:lang w:val="en-GB"/>
        </w:rPr>
        <w:t xml:space="preserve">, </w:t>
      </w:r>
      <w:r w:rsidRPr="00A00334">
        <w:rPr>
          <w:rFonts w:cs="Arial"/>
          <w:i/>
          <w:iCs/>
          <w:noProof/>
          <w:szCs w:val="24"/>
          <w:lang w:val="en-GB"/>
        </w:rPr>
        <w:t>49</w:t>
      </w:r>
      <w:r w:rsidRPr="00A00334">
        <w:rPr>
          <w:rFonts w:cs="Arial"/>
          <w:noProof/>
          <w:szCs w:val="24"/>
          <w:lang w:val="en-GB"/>
        </w:rPr>
        <w:t>(1), 29–44. https://doi.org/10.1111/ejed.12066</w:t>
      </w:r>
    </w:p>
    <w:p w14:paraId="69AF21F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Rauschnabel, P. A. P. A., Krey, N., Babin, B. J. B. J., &amp; Ivens, B. S. B. S. (2016). Brand management in higher education: The University Brand Personality Scale. </w:t>
      </w:r>
      <w:r w:rsidRPr="00A00334">
        <w:rPr>
          <w:rFonts w:cs="Arial"/>
          <w:i/>
          <w:iCs/>
          <w:noProof/>
          <w:szCs w:val="24"/>
          <w:lang w:val="en-GB"/>
        </w:rPr>
        <w:t>Journal of Business Research</w:t>
      </w:r>
      <w:r w:rsidRPr="00A00334">
        <w:rPr>
          <w:rFonts w:cs="Arial"/>
          <w:noProof/>
          <w:szCs w:val="24"/>
          <w:lang w:val="en-GB"/>
        </w:rPr>
        <w:t xml:space="preserve">, </w:t>
      </w:r>
      <w:r w:rsidRPr="00A00334">
        <w:rPr>
          <w:rFonts w:cs="Arial"/>
          <w:i/>
          <w:iCs/>
          <w:noProof/>
          <w:szCs w:val="24"/>
          <w:lang w:val="en-GB"/>
        </w:rPr>
        <w:t>69</w:t>
      </w:r>
      <w:r w:rsidRPr="00A00334">
        <w:rPr>
          <w:rFonts w:cs="Arial"/>
          <w:noProof/>
          <w:szCs w:val="24"/>
          <w:lang w:val="en-GB"/>
        </w:rPr>
        <w:t>(8), 3077–3086. https://doi.org/10.1016/j.jbusres.2016.01.023</w:t>
      </w:r>
    </w:p>
    <w:p w14:paraId="7EB76722"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Raynor, M. E. (1998). That vision thing: Do we need it? </w:t>
      </w:r>
      <w:r w:rsidRPr="00A00334">
        <w:rPr>
          <w:rFonts w:cs="Arial"/>
          <w:i/>
          <w:iCs/>
          <w:noProof/>
          <w:szCs w:val="24"/>
          <w:lang w:val="en-GB"/>
        </w:rPr>
        <w:t>Long Range Planning</w:t>
      </w:r>
      <w:r w:rsidRPr="00A00334">
        <w:rPr>
          <w:rFonts w:cs="Arial"/>
          <w:noProof/>
          <w:szCs w:val="24"/>
          <w:lang w:val="en-GB"/>
        </w:rPr>
        <w:t xml:space="preserve">, </w:t>
      </w:r>
      <w:r w:rsidRPr="00A00334">
        <w:rPr>
          <w:rFonts w:cs="Arial"/>
          <w:i/>
          <w:iCs/>
          <w:noProof/>
          <w:szCs w:val="24"/>
          <w:lang w:val="en-GB"/>
        </w:rPr>
        <w:t>31</w:t>
      </w:r>
      <w:r w:rsidRPr="00A00334">
        <w:rPr>
          <w:rFonts w:cs="Arial"/>
          <w:noProof/>
          <w:szCs w:val="24"/>
          <w:lang w:val="en-GB"/>
        </w:rPr>
        <w:t>(3), 368–376. https://doi.org/10.1016/S0024-6301(98)80004-6</w:t>
      </w:r>
    </w:p>
    <w:p w14:paraId="5CFC721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Reichheld, F. F. (2003). The one number you need to grow. </w:t>
      </w:r>
      <w:r w:rsidRPr="00A00334">
        <w:rPr>
          <w:rFonts w:cs="Arial"/>
          <w:i/>
          <w:iCs/>
          <w:noProof/>
          <w:szCs w:val="24"/>
          <w:lang w:val="en-GB"/>
        </w:rPr>
        <w:t>Harvard Business Review</w:t>
      </w:r>
      <w:r w:rsidRPr="00A00334">
        <w:rPr>
          <w:rFonts w:cs="Arial"/>
          <w:noProof/>
          <w:szCs w:val="24"/>
          <w:lang w:val="en-GB"/>
        </w:rPr>
        <w:t xml:space="preserve">, </w:t>
      </w:r>
      <w:r w:rsidRPr="00A00334">
        <w:rPr>
          <w:rFonts w:cs="Arial"/>
          <w:i/>
          <w:iCs/>
          <w:noProof/>
          <w:szCs w:val="24"/>
          <w:lang w:val="en-GB"/>
        </w:rPr>
        <w:t>81</w:t>
      </w:r>
      <w:r w:rsidRPr="00A00334">
        <w:rPr>
          <w:rFonts w:cs="Arial"/>
          <w:noProof/>
          <w:szCs w:val="24"/>
          <w:lang w:val="en-GB"/>
        </w:rPr>
        <w:t>(12), 46–54. https://hbr.org/2003/12/the-one-number-you-need-to-grow</w:t>
      </w:r>
    </w:p>
    <w:p w14:paraId="5BB1EE8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Rivera, L. A. (2011). Ivies, extracurriculars, and exclusion: Elite employers’ use of educational credentials. W </w:t>
      </w:r>
      <w:r w:rsidRPr="00A00334">
        <w:rPr>
          <w:rFonts w:cs="Arial"/>
          <w:i/>
          <w:iCs/>
          <w:noProof/>
          <w:szCs w:val="24"/>
          <w:lang w:val="en-GB"/>
        </w:rPr>
        <w:t>Research in Social Stratification and Mobility</w:t>
      </w:r>
      <w:r w:rsidRPr="00A00334">
        <w:rPr>
          <w:rFonts w:cs="Arial"/>
          <w:noProof/>
          <w:szCs w:val="24"/>
          <w:lang w:val="en-GB"/>
        </w:rPr>
        <w:t xml:space="preserve"> (T. 29, Numer 1). https://doi.org/10.1016/j.rssm.2010.12.001</w:t>
      </w:r>
    </w:p>
    <w:p w14:paraId="54190C95"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Rocki, M. (2018). Jakość kształcenia a ekonomiczne losy absolwentów: Analiza przypadków. </w:t>
      </w:r>
      <w:r w:rsidRPr="00DD6862">
        <w:rPr>
          <w:rFonts w:cs="Arial"/>
          <w:i/>
          <w:iCs/>
          <w:noProof/>
          <w:szCs w:val="24"/>
        </w:rPr>
        <w:t>Nauka i Szkolnictwo Wyższe</w:t>
      </w:r>
      <w:r w:rsidRPr="00DD6862">
        <w:rPr>
          <w:rFonts w:cs="Arial"/>
          <w:noProof/>
          <w:szCs w:val="24"/>
        </w:rPr>
        <w:t xml:space="preserve">, </w:t>
      </w:r>
      <w:r w:rsidRPr="00DD6862">
        <w:rPr>
          <w:rFonts w:cs="Arial"/>
          <w:i/>
          <w:iCs/>
          <w:noProof/>
          <w:szCs w:val="24"/>
        </w:rPr>
        <w:t>1(51)</w:t>
      </w:r>
      <w:r w:rsidRPr="00DD6862">
        <w:rPr>
          <w:rFonts w:cs="Arial"/>
          <w:noProof/>
          <w:szCs w:val="24"/>
        </w:rPr>
        <w:t>, 219–239. https://doi.org/10.14746/nisw.2018.1.11</w:t>
      </w:r>
    </w:p>
    <w:p w14:paraId="600491E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Rocki, M. (2021). </w:t>
      </w:r>
      <w:r w:rsidRPr="00A00334">
        <w:rPr>
          <w:rFonts w:cs="Arial"/>
          <w:noProof/>
          <w:szCs w:val="24"/>
          <w:lang w:val="en-GB"/>
        </w:rPr>
        <w:t xml:space="preserve">The Wage Premium on Higher Education: Evidence from the Polish Graduate Tracking System. </w:t>
      </w:r>
      <w:r w:rsidRPr="00A00334">
        <w:rPr>
          <w:rFonts w:cs="Arial"/>
          <w:i/>
          <w:iCs/>
          <w:noProof/>
          <w:szCs w:val="24"/>
          <w:lang w:val="en-GB"/>
        </w:rPr>
        <w:t>Gospodarka Narodowa</w:t>
      </w:r>
      <w:r w:rsidRPr="00A00334">
        <w:rPr>
          <w:rFonts w:cs="Arial"/>
          <w:noProof/>
          <w:szCs w:val="24"/>
          <w:lang w:val="en-GB"/>
        </w:rPr>
        <w:t xml:space="preserve">, </w:t>
      </w:r>
      <w:r w:rsidRPr="00A00334">
        <w:rPr>
          <w:rFonts w:cs="Arial"/>
          <w:i/>
          <w:iCs/>
          <w:noProof/>
          <w:szCs w:val="24"/>
          <w:lang w:val="en-GB"/>
        </w:rPr>
        <w:t>307</w:t>
      </w:r>
      <w:r w:rsidRPr="00A00334">
        <w:rPr>
          <w:rFonts w:cs="Arial"/>
          <w:noProof/>
          <w:szCs w:val="24"/>
          <w:lang w:val="en-GB"/>
        </w:rPr>
        <w:t>(3), 47–61. https://doi.org/10.33119/GN/140647</w:t>
      </w:r>
    </w:p>
    <w:p w14:paraId="2A5E730F"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Rogers, M., Baker, P., Harrington, I., Johnson, A., Bird, J., &amp; Bible, V. (2022). Stakeholder engagement with funding bodies, steering committees and surveys: Benefits for education projects. </w:t>
      </w:r>
      <w:r w:rsidRPr="00DD6862">
        <w:rPr>
          <w:rFonts w:cs="Arial"/>
          <w:i/>
          <w:iCs/>
          <w:noProof/>
          <w:szCs w:val="24"/>
        </w:rPr>
        <w:t>Issues in Educational Research</w:t>
      </w:r>
      <w:r w:rsidRPr="00DD6862">
        <w:rPr>
          <w:rFonts w:cs="Arial"/>
          <w:noProof/>
          <w:szCs w:val="24"/>
        </w:rPr>
        <w:t xml:space="preserve">, </w:t>
      </w:r>
      <w:r w:rsidRPr="00DD6862">
        <w:rPr>
          <w:rFonts w:cs="Arial"/>
          <w:i/>
          <w:iCs/>
          <w:noProof/>
          <w:szCs w:val="24"/>
        </w:rPr>
        <w:t>32</w:t>
      </w:r>
      <w:r w:rsidRPr="00DD6862">
        <w:rPr>
          <w:rFonts w:cs="Arial"/>
          <w:noProof/>
          <w:szCs w:val="24"/>
        </w:rPr>
        <w:t>(3), 1131–1152.</w:t>
      </w:r>
    </w:p>
    <w:p w14:paraId="0470D102"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Rogoziński, K. (2007). Zarządzanie organizacją usługową - próba wypełnienia luki poznawczej. </w:t>
      </w:r>
      <w:r w:rsidRPr="00DD6862">
        <w:rPr>
          <w:rFonts w:cs="Arial"/>
          <w:i/>
          <w:iCs/>
          <w:noProof/>
          <w:szCs w:val="24"/>
        </w:rPr>
        <w:t>Współczesne Zarządzanie</w:t>
      </w:r>
      <w:r w:rsidRPr="00DD6862">
        <w:rPr>
          <w:rFonts w:cs="Arial"/>
          <w:noProof/>
          <w:szCs w:val="24"/>
        </w:rPr>
        <w:t xml:space="preserve">, </w:t>
      </w:r>
      <w:r w:rsidRPr="00DD6862">
        <w:rPr>
          <w:rFonts w:cs="Arial"/>
          <w:i/>
          <w:iCs/>
          <w:noProof/>
          <w:szCs w:val="24"/>
        </w:rPr>
        <w:t>3</w:t>
      </w:r>
      <w:r w:rsidRPr="00DD6862">
        <w:rPr>
          <w:rFonts w:cs="Arial"/>
          <w:noProof/>
          <w:szCs w:val="24"/>
        </w:rPr>
        <w:t>, 5–12. http://www.uslugi.ue.poznan.pl/file/129_189179007.pdf</w:t>
      </w:r>
    </w:p>
    <w:p w14:paraId="770EE2EF"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Rosenberg, M. B. (2014). </w:t>
      </w:r>
      <w:r w:rsidRPr="00DD6862">
        <w:rPr>
          <w:rFonts w:cs="Arial"/>
          <w:i/>
          <w:iCs/>
          <w:noProof/>
          <w:szCs w:val="24"/>
        </w:rPr>
        <w:t>Porozumienie bez przemocy. O języku serca.</w:t>
      </w:r>
      <w:r w:rsidRPr="00DD6862">
        <w:rPr>
          <w:rFonts w:cs="Arial"/>
          <w:noProof/>
          <w:szCs w:val="24"/>
        </w:rPr>
        <w:t xml:space="preserve"> (II). Wydawnictwo Czarna Owca.</w:t>
      </w:r>
    </w:p>
    <w:p w14:paraId="1124E749"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Rosół, A. (2016). Jak badać i kształtować jakość kształcenia w szkole wyższej? </w:t>
      </w:r>
      <w:r w:rsidRPr="00DD6862">
        <w:rPr>
          <w:rFonts w:cs="Arial"/>
          <w:i/>
          <w:iCs/>
          <w:noProof/>
          <w:szCs w:val="24"/>
        </w:rPr>
        <w:t>Prace Naukowe Akademii im. Jana Długosza w Częstochowie. Pedagogika</w:t>
      </w:r>
      <w:r w:rsidRPr="00DD6862">
        <w:rPr>
          <w:rFonts w:cs="Arial"/>
          <w:noProof/>
          <w:szCs w:val="24"/>
        </w:rPr>
        <w:t xml:space="preserve">, </w:t>
      </w:r>
      <w:r w:rsidRPr="00DD6862">
        <w:rPr>
          <w:rFonts w:cs="Arial"/>
          <w:i/>
          <w:iCs/>
          <w:noProof/>
          <w:szCs w:val="24"/>
        </w:rPr>
        <w:t>25</w:t>
      </w:r>
      <w:r w:rsidRPr="00DD6862">
        <w:rPr>
          <w:rFonts w:cs="Arial"/>
          <w:noProof/>
          <w:szCs w:val="24"/>
        </w:rPr>
        <w:t>(1), 19–30. https://doi.org/10.16926/p.2016.25.01</w:t>
      </w:r>
    </w:p>
    <w:p w14:paraId="4FC983C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lastRenderedPageBreak/>
        <w:t xml:space="preserve">Sá, J. C., Vaz, S., Carvalho, O., Lima, V., Morgado, L., Fonseca, L., Doiro, M., &amp; Santos, G. (2022). A model of integration ISO 9001 with Lean six sigma and main benefits achieved. </w:t>
      </w:r>
      <w:r w:rsidRPr="00A00334">
        <w:rPr>
          <w:rFonts w:cs="Arial"/>
          <w:i/>
          <w:iCs/>
          <w:noProof/>
          <w:szCs w:val="24"/>
          <w:lang w:val="en-GB"/>
        </w:rPr>
        <w:t>Total Quality Management &amp; Business Excellence</w:t>
      </w:r>
      <w:r w:rsidRPr="00A00334">
        <w:rPr>
          <w:rFonts w:cs="Arial"/>
          <w:noProof/>
          <w:szCs w:val="24"/>
          <w:lang w:val="en-GB"/>
        </w:rPr>
        <w:t xml:space="preserve">, </w:t>
      </w:r>
      <w:r w:rsidRPr="00A00334">
        <w:rPr>
          <w:rFonts w:cs="Arial"/>
          <w:i/>
          <w:iCs/>
          <w:noProof/>
          <w:szCs w:val="24"/>
          <w:lang w:val="en-GB"/>
        </w:rPr>
        <w:t>33</w:t>
      </w:r>
      <w:r w:rsidRPr="00A00334">
        <w:rPr>
          <w:rFonts w:cs="Arial"/>
          <w:noProof/>
          <w:szCs w:val="24"/>
          <w:lang w:val="en-GB"/>
        </w:rPr>
        <w:t>(1–2), 218–242. https://doi.org/10.1080/14783363.2020.1829969</w:t>
      </w:r>
    </w:p>
    <w:p w14:paraId="00D071B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Scaled Agile Inc. (2023). </w:t>
      </w:r>
      <w:r w:rsidRPr="00A00334">
        <w:rPr>
          <w:rFonts w:cs="Arial"/>
          <w:i/>
          <w:iCs/>
          <w:noProof/>
          <w:szCs w:val="24"/>
          <w:lang w:val="en-GB"/>
        </w:rPr>
        <w:t>SAFe 6.0 - Core Values</w:t>
      </w:r>
      <w:r w:rsidRPr="00A00334">
        <w:rPr>
          <w:rFonts w:cs="Arial"/>
          <w:noProof/>
          <w:szCs w:val="24"/>
          <w:lang w:val="en-GB"/>
        </w:rPr>
        <w:t>. https://scaledagileframework.com/safe-core-values/</w:t>
      </w:r>
    </w:p>
    <w:p w14:paraId="57A70A7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Schroeder, R. G., Linderman, K., Liedtke, C., &amp; Choo, A. S. (2008). Six Sigma: Definition and underlying theory</w:t>
      </w:r>
      <w:r w:rsidRPr="00A00334">
        <w:rPr>
          <w:rFonts w:ascii="Cambria Math" w:hAnsi="Cambria Math" w:cs="Cambria Math"/>
          <w:noProof/>
          <w:szCs w:val="24"/>
          <w:lang w:val="en-GB"/>
        </w:rPr>
        <w:t>⋆</w:t>
      </w:r>
      <w:r w:rsidRPr="00A00334">
        <w:rPr>
          <w:rFonts w:cs="Arial"/>
          <w:noProof/>
          <w:szCs w:val="24"/>
          <w:lang w:val="en-GB"/>
        </w:rPr>
        <w:t xml:space="preserve">. </w:t>
      </w:r>
      <w:r w:rsidRPr="00A00334">
        <w:rPr>
          <w:rFonts w:cs="Arial"/>
          <w:i/>
          <w:iCs/>
          <w:noProof/>
          <w:szCs w:val="24"/>
          <w:lang w:val="en-GB"/>
        </w:rPr>
        <w:t>Journal of Operations Management</w:t>
      </w:r>
      <w:r w:rsidRPr="00A00334">
        <w:rPr>
          <w:rFonts w:cs="Arial"/>
          <w:noProof/>
          <w:szCs w:val="24"/>
          <w:lang w:val="en-GB"/>
        </w:rPr>
        <w:t xml:space="preserve">, </w:t>
      </w:r>
      <w:r w:rsidRPr="00A00334">
        <w:rPr>
          <w:rFonts w:cs="Arial"/>
          <w:i/>
          <w:iCs/>
          <w:noProof/>
          <w:szCs w:val="24"/>
          <w:lang w:val="en-GB"/>
        </w:rPr>
        <w:t>26</w:t>
      </w:r>
      <w:r w:rsidRPr="00A00334">
        <w:rPr>
          <w:rFonts w:cs="Arial"/>
          <w:noProof/>
          <w:szCs w:val="24"/>
          <w:lang w:val="en-GB"/>
        </w:rPr>
        <w:t>(4), 536–554. https://doi.org/10.1016/j.jom.2007.06.007</w:t>
      </w:r>
    </w:p>
    <w:p w14:paraId="3E4A402B"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Seth, N., Deshmukh, S. G., &amp; Vrat, P. (2004). Service quality models: a review. </w:t>
      </w:r>
      <w:r w:rsidRPr="00A00334">
        <w:rPr>
          <w:rFonts w:cs="Arial"/>
          <w:i/>
          <w:iCs/>
          <w:noProof/>
          <w:szCs w:val="24"/>
          <w:lang w:val="en-GB"/>
        </w:rPr>
        <w:t>International Journal of Quality &amp; Reliability Management</w:t>
      </w:r>
      <w:r w:rsidRPr="00A00334">
        <w:rPr>
          <w:rFonts w:cs="Arial"/>
          <w:noProof/>
          <w:szCs w:val="24"/>
          <w:lang w:val="en-GB"/>
        </w:rPr>
        <w:t xml:space="preserve">, </w:t>
      </w:r>
      <w:r w:rsidRPr="00A00334">
        <w:rPr>
          <w:rFonts w:cs="Arial"/>
          <w:i/>
          <w:iCs/>
          <w:noProof/>
          <w:szCs w:val="24"/>
          <w:lang w:val="en-GB"/>
        </w:rPr>
        <w:t>22</w:t>
      </w:r>
      <w:r w:rsidRPr="00A00334">
        <w:rPr>
          <w:rFonts w:cs="Arial"/>
          <w:noProof/>
          <w:szCs w:val="24"/>
          <w:lang w:val="en-GB"/>
        </w:rPr>
        <w:t>(9), 913–949. https://doi.org/10.1108/02656710510625211</w:t>
      </w:r>
    </w:p>
    <w:p w14:paraId="418C7FFF"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Shah, R., &amp; Ward, P. T. (2003). Lean manufacturing: context, practice bundles, and performance. </w:t>
      </w:r>
      <w:r w:rsidRPr="00A00334">
        <w:rPr>
          <w:rFonts w:cs="Arial"/>
          <w:i/>
          <w:iCs/>
          <w:noProof/>
          <w:szCs w:val="24"/>
          <w:lang w:val="en-GB"/>
        </w:rPr>
        <w:t>Journal of Operations Management</w:t>
      </w:r>
      <w:r w:rsidRPr="00A00334">
        <w:rPr>
          <w:rFonts w:cs="Arial"/>
          <w:noProof/>
          <w:szCs w:val="24"/>
          <w:lang w:val="en-GB"/>
        </w:rPr>
        <w:t xml:space="preserve">, </w:t>
      </w:r>
      <w:r w:rsidRPr="00A00334">
        <w:rPr>
          <w:rFonts w:cs="Arial"/>
          <w:i/>
          <w:iCs/>
          <w:noProof/>
          <w:szCs w:val="24"/>
          <w:lang w:val="en-GB"/>
        </w:rPr>
        <w:t>21</w:t>
      </w:r>
      <w:r w:rsidRPr="00A00334">
        <w:rPr>
          <w:rFonts w:cs="Arial"/>
          <w:noProof/>
          <w:szCs w:val="24"/>
          <w:lang w:val="en-GB"/>
        </w:rPr>
        <w:t>(2), 129–149. https://doi.org/10.1016/S0272-6963(02)00108-0</w:t>
      </w:r>
    </w:p>
    <w:p w14:paraId="4617335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Silver, H. (2003). Does a University Have a Culture? </w:t>
      </w:r>
      <w:r w:rsidRPr="00A00334">
        <w:rPr>
          <w:rFonts w:cs="Arial"/>
          <w:i/>
          <w:iCs/>
          <w:noProof/>
          <w:szCs w:val="24"/>
          <w:lang w:val="en-GB"/>
        </w:rPr>
        <w:t>Studies in Higher Education</w:t>
      </w:r>
      <w:r w:rsidRPr="00A00334">
        <w:rPr>
          <w:rFonts w:cs="Arial"/>
          <w:noProof/>
          <w:szCs w:val="24"/>
          <w:lang w:val="en-GB"/>
        </w:rPr>
        <w:t xml:space="preserve">, </w:t>
      </w:r>
      <w:r w:rsidRPr="00A00334">
        <w:rPr>
          <w:rFonts w:cs="Arial"/>
          <w:i/>
          <w:iCs/>
          <w:noProof/>
          <w:szCs w:val="24"/>
          <w:lang w:val="en-GB"/>
        </w:rPr>
        <w:t>28</w:t>
      </w:r>
      <w:r w:rsidRPr="00A00334">
        <w:rPr>
          <w:rFonts w:cs="Arial"/>
          <w:noProof/>
          <w:szCs w:val="24"/>
          <w:lang w:val="en-GB"/>
        </w:rPr>
        <w:t>(2), 157–169. https://doi.org/10.1080/0307507032000058118</w:t>
      </w:r>
    </w:p>
    <w:p w14:paraId="0318E14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Smith-Maddox, R. (1998). Defining Culture as a Dimension of Academic Achievement: Implications for Culturally Responsive Curriculum, Instruction, and Assessment. </w:t>
      </w:r>
      <w:r w:rsidRPr="00A00334">
        <w:rPr>
          <w:rFonts w:cs="Arial"/>
          <w:i/>
          <w:iCs/>
          <w:noProof/>
          <w:szCs w:val="24"/>
          <w:lang w:val="en-GB"/>
        </w:rPr>
        <w:t>The Journal of Negro Education</w:t>
      </w:r>
      <w:r w:rsidRPr="00A00334">
        <w:rPr>
          <w:rFonts w:cs="Arial"/>
          <w:noProof/>
          <w:szCs w:val="24"/>
          <w:lang w:val="en-GB"/>
        </w:rPr>
        <w:t xml:space="preserve">, </w:t>
      </w:r>
      <w:r w:rsidRPr="00A00334">
        <w:rPr>
          <w:rFonts w:cs="Arial"/>
          <w:i/>
          <w:iCs/>
          <w:noProof/>
          <w:szCs w:val="24"/>
          <w:lang w:val="en-GB"/>
        </w:rPr>
        <w:t>67</w:t>
      </w:r>
      <w:r w:rsidRPr="00A00334">
        <w:rPr>
          <w:rFonts w:cs="Arial"/>
          <w:noProof/>
          <w:szCs w:val="24"/>
          <w:lang w:val="en-GB"/>
        </w:rPr>
        <w:t>(3), 302. https://doi.org/10.2307/2668198</w:t>
      </w:r>
    </w:p>
    <w:p w14:paraId="6C8635E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Sparr, J. L. (2018). Paradoxes in Organizational Change: The Crucial Role of Leaders’ Sensegiving. </w:t>
      </w:r>
      <w:r w:rsidRPr="00A00334">
        <w:rPr>
          <w:rFonts w:cs="Arial"/>
          <w:i/>
          <w:iCs/>
          <w:noProof/>
          <w:szCs w:val="24"/>
          <w:lang w:val="en-GB"/>
        </w:rPr>
        <w:t>Journal of Change Management</w:t>
      </w:r>
      <w:r w:rsidRPr="00A00334">
        <w:rPr>
          <w:rFonts w:cs="Arial"/>
          <w:noProof/>
          <w:szCs w:val="24"/>
          <w:lang w:val="en-GB"/>
        </w:rPr>
        <w:t xml:space="preserve">, </w:t>
      </w:r>
      <w:r w:rsidRPr="00A00334">
        <w:rPr>
          <w:rFonts w:cs="Arial"/>
          <w:i/>
          <w:iCs/>
          <w:noProof/>
          <w:szCs w:val="24"/>
          <w:lang w:val="en-GB"/>
        </w:rPr>
        <w:t>18</w:t>
      </w:r>
      <w:r w:rsidRPr="00A00334">
        <w:rPr>
          <w:rFonts w:cs="Arial"/>
          <w:noProof/>
          <w:szCs w:val="24"/>
          <w:lang w:val="en-GB"/>
        </w:rPr>
        <w:t>(2), 162–180. https://doi.org/10.1080/14697017.2018.1446696</w:t>
      </w:r>
    </w:p>
    <w:p w14:paraId="73CDEC9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Spreng, R. A., &amp; Mackoy, R. D. (1996). An empirical examination of a model of perceived service quality and satisfaction. </w:t>
      </w:r>
      <w:r w:rsidRPr="00A00334">
        <w:rPr>
          <w:rFonts w:cs="Arial"/>
          <w:i/>
          <w:iCs/>
          <w:noProof/>
          <w:szCs w:val="24"/>
          <w:lang w:val="en-GB"/>
        </w:rPr>
        <w:t>Journal of Retailing</w:t>
      </w:r>
      <w:r w:rsidRPr="00A00334">
        <w:rPr>
          <w:rFonts w:cs="Arial"/>
          <w:noProof/>
          <w:szCs w:val="24"/>
          <w:lang w:val="en-GB"/>
        </w:rPr>
        <w:t xml:space="preserve">, </w:t>
      </w:r>
      <w:r w:rsidRPr="00A00334">
        <w:rPr>
          <w:rFonts w:cs="Arial"/>
          <w:i/>
          <w:iCs/>
          <w:noProof/>
          <w:szCs w:val="24"/>
          <w:lang w:val="en-GB"/>
        </w:rPr>
        <w:t>72</w:t>
      </w:r>
      <w:r w:rsidRPr="00A00334">
        <w:rPr>
          <w:rFonts w:cs="Arial"/>
          <w:noProof/>
          <w:szCs w:val="24"/>
          <w:lang w:val="en-GB"/>
        </w:rPr>
        <w:t>(2), 201–214. https://doi.org/10.1016/S0022-4359(96)90014-7</w:t>
      </w:r>
    </w:p>
    <w:p w14:paraId="3DF9D3A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Steffensen, M., Rogers, E. M., &amp; Speakman, K. (2000). Spin-offs from research centers at a research university. </w:t>
      </w:r>
      <w:r w:rsidRPr="00A00334">
        <w:rPr>
          <w:rFonts w:cs="Arial"/>
          <w:i/>
          <w:iCs/>
          <w:noProof/>
          <w:szCs w:val="24"/>
          <w:lang w:val="en-GB"/>
        </w:rPr>
        <w:t>Journal of Business Venturing</w:t>
      </w:r>
      <w:r w:rsidRPr="00A00334">
        <w:rPr>
          <w:rFonts w:cs="Arial"/>
          <w:noProof/>
          <w:szCs w:val="24"/>
          <w:lang w:val="en-GB"/>
        </w:rPr>
        <w:t xml:space="preserve">, </w:t>
      </w:r>
      <w:r w:rsidRPr="00A00334">
        <w:rPr>
          <w:rFonts w:cs="Arial"/>
          <w:i/>
          <w:iCs/>
          <w:noProof/>
          <w:szCs w:val="24"/>
          <w:lang w:val="en-GB"/>
        </w:rPr>
        <w:t>15</w:t>
      </w:r>
      <w:r w:rsidRPr="00A00334">
        <w:rPr>
          <w:rFonts w:cs="Arial"/>
          <w:noProof/>
          <w:szCs w:val="24"/>
          <w:lang w:val="en-GB"/>
        </w:rPr>
        <w:t>(1), 93–111. https://doi.org/10.1016/S0883-9026(98)00006-8</w:t>
      </w:r>
    </w:p>
    <w:p w14:paraId="3439076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Stewart, H. (2010). Do happy staff make for happy customers and profitable companies. </w:t>
      </w:r>
      <w:r w:rsidRPr="00A00334">
        <w:rPr>
          <w:rFonts w:cs="Arial"/>
          <w:i/>
          <w:iCs/>
          <w:noProof/>
          <w:szCs w:val="24"/>
          <w:lang w:val="en-GB"/>
        </w:rPr>
        <w:t>Journal of Direct, Data and Digital Marketing Practice</w:t>
      </w:r>
      <w:r w:rsidRPr="00A00334">
        <w:rPr>
          <w:rFonts w:cs="Arial"/>
          <w:noProof/>
          <w:szCs w:val="24"/>
          <w:lang w:val="en-GB"/>
        </w:rPr>
        <w:t xml:space="preserve">, </w:t>
      </w:r>
      <w:r w:rsidRPr="00A00334">
        <w:rPr>
          <w:rFonts w:cs="Arial"/>
          <w:i/>
          <w:iCs/>
          <w:noProof/>
          <w:szCs w:val="24"/>
          <w:lang w:val="en-GB"/>
        </w:rPr>
        <w:t>11</w:t>
      </w:r>
      <w:r w:rsidRPr="00A00334">
        <w:rPr>
          <w:rFonts w:cs="Arial"/>
          <w:noProof/>
          <w:szCs w:val="24"/>
          <w:lang w:val="en-GB"/>
        </w:rPr>
        <w:t>(4), 275–280. https://doi.org/10.1057/dddmp.2010.9</w:t>
      </w:r>
    </w:p>
    <w:p w14:paraId="0ADCF50D"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Stoma, M. (2012). </w:t>
      </w:r>
      <w:r w:rsidRPr="00DD6862">
        <w:rPr>
          <w:rFonts w:cs="Arial"/>
          <w:i/>
          <w:iCs/>
          <w:noProof/>
          <w:szCs w:val="24"/>
        </w:rPr>
        <w:t>Modele i metody pomiaru jakości usług</w:t>
      </w:r>
      <w:r w:rsidRPr="00DD6862">
        <w:rPr>
          <w:rFonts w:cs="Arial"/>
          <w:noProof/>
          <w:szCs w:val="24"/>
        </w:rPr>
        <w:t>. http://www.qrpolska.pl/files/file/M3.pdf</w:t>
      </w:r>
    </w:p>
    <w:p w14:paraId="59B19AE9"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Sułkowski, Ł. (2014). Czy kultura jakości w uczelni wyższej to to samo co kultura akademicka? </w:t>
      </w:r>
      <w:r w:rsidRPr="00DD6862">
        <w:rPr>
          <w:rFonts w:cs="Arial"/>
          <w:i/>
          <w:iCs/>
          <w:noProof/>
          <w:szCs w:val="24"/>
        </w:rPr>
        <w:t>Przedsiębiorczość i Zarządzanie, t. XV, z. 8, cz. I: „Wybrane problemy zarządzania rozwojem regionalnym”</w:t>
      </w:r>
      <w:r w:rsidRPr="00DD6862">
        <w:rPr>
          <w:rFonts w:cs="Arial"/>
          <w:noProof/>
          <w:szCs w:val="24"/>
        </w:rPr>
        <w:t>, 365–378.</w:t>
      </w:r>
    </w:p>
    <w:p w14:paraId="0D90B669"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Sułkowski, Ł. (2016). Academic Culture from the Perspective of Polish Universities. </w:t>
      </w:r>
      <w:r w:rsidRPr="00DD6862">
        <w:rPr>
          <w:rFonts w:cs="Arial"/>
          <w:i/>
          <w:iCs/>
          <w:noProof/>
          <w:szCs w:val="24"/>
        </w:rPr>
        <w:t>Przedsiębiorczość I Zarządzanie</w:t>
      </w:r>
      <w:r w:rsidRPr="00DD6862">
        <w:rPr>
          <w:rFonts w:cs="Arial"/>
          <w:noProof/>
          <w:szCs w:val="24"/>
        </w:rPr>
        <w:t xml:space="preserve">, </w:t>
      </w:r>
      <w:r w:rsidRPr="00DD6862">
        <w:rPr>
          <w:rFonts w:cs="Arial"/>
          <w:i/>
          <w:iCs/>
          <w:noProof/>
          <w:szCs w:val="24"/>
        </w:rPr>
        <w:t>XVII</w:t>
      </w:r>
      <w:r w:rsidRPr="00DD6862">
        <w:rPr>
          <w:rFonts w:cs="Arial"/>
          <w:noProof/>
          <w:szCs w:val="24"/>
        </w:rPr>
        <w:t>(2), 7–21. http://piz.san.edu.pl/docs/e-XVII-2-1.pdf</w:t>
      </w:r>
    </w:p>
    <w:p w14:paraId="03B2A4DA"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lastRenderedPageBreak/>
        <w:t xml:space="preserve">Sułkowski, Ł. (2017). Założenia do Ustawy 2.0 - projektowanie nowego ładu akademickiego w Polsce. W </w:t>
      </w:r>
      <w:r w:rsidRPr="00DD6862">
        <w:rPr>
          <w:rFonts w:cs="Arial"/>
          <w:i/>
          <w:iCs/>
          <w:noProof/>
          <w:szCs w:val="24"/>
        </w:rPr>
        <w:t>Przedsiębiorczość i Zarządzanie, t. XVIII, z. 2, cz. I: „Zarządzanie publiczne. Funkcjonowanie jednostek samorządu terytorialnego w aspekcie wielowymiarowym”</w:t>
      </w:r>
      <w:r w:rsidRPr="00DD6862">
        <w:rPr>
          <w:rFonts w:cs="Arial"/>
          <w:noProof/>
          <w:szCs w:val="24"/>
        </w:rPr>
        <w:t xml:space="preserve"> (Numer January 2017, ss. 261–276).</w:t>
      </w:r>
    </w:p>
    <w:p w14:paraId="776AF657"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Sułkowski, Ł., Seliga, R., &amp; Woźniak, A. (2016). Kultura organizacyjna i zarządzanie uczelnią z punktu widzenia systemu zapewniania jakości w Polsce. </w:t>
      </w:r>
      <w:r w:rsidRPr="00DD6862">
        <w:rPr>
          <w:rFonts w:cs="Arial"/>
          <w:i/>
          <w:iCs/>
          <w:noProof/>
          <w:szCs w:val="24"/>
        </w:rPr>
        <w:t>Przedsiębiorczość i Zarządzanie</w:t>
      </w:r>
      <w:r w:rsidRPr="00DD6862">
        <w:rPr>
          <w:rFonts w:cs="Arial"/>
          <w:noProof/>
          <w:szCs w:val="24"/>
        </w:rPr>
        <w:t xml:space="preserve">, </w:t>
      </w:r>
      <w:r w:rsidRPr="00DD6862">
        <w:rPr>
          <w:rFonts w:cs="Arial"/>
          <w:i/>
          <w:iCs/>
          <w:noProof/>
          <w:szCs w:val="24"/>
        </w:rPr>
        <w:t>17</w:t>
      </w:r>
      <w:r w:rsidRPr="00DD6862">
        <w:rPr>
          <w:rFonts w:cs="Arial"/>
          <w:noProof/>
          <w:szCs w:val="24"/>
        </w:rPr>
        <w:t>(9.3), 221–233.</w:t>
      </w:r>
    </w:p>
    <w:p w14:paraId="5D795BD1"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Sułkowski, Ł., &amp; Woźniak, A. (2019). Strategic management at universities in merger processes: research results. W </w:t>
      </w:r>
      <w:r w:rsidRPr="00DD6862">
        <w:rPr>
          <w:rFonts w:cs="Arial"/>
          <w:i/>
          <w:iCs/>
          <w:noProof/>
          <w:szCs w:val="24"/>
        </w:rPr>
        <w:t>Strategie i innowacje organizacyjne polskich uczelni / pod redakcją Łukasza Sułkowskiego i Jarosława Górniaka. – Wydanie I. – Kraków, © 2019</w:t>
      </w:r>
      <w:r w:rsidRPr="00DD6862">
        <w:rPr>
          <w:rFonts w:cs="Arial"/>
          <w:noProof/>
          <w:szCs w:val="24"/>
        </w:rPr>
        <w:t>. Kraków: Wydawnictwo Uniwersytetu Jagiellońskiego.</w:t>
      </w:r>
    </w:p>
    <w:p w14:paraId="13C456A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Sułkowski, Ł., Woźniak, A., &amp; Seliga, R. (2019). </w:t>
      </w:r>
      <w:r w:rsidRPr="00A00334">
        <w:rPr>
          <w:rFonts w:cs="Arial"/>
          <w:noProof/>
          <w:szCs w:val="24"/>
          <w:lang w:val="en-GB"/>
        </w:rPr>
        <w:t xml:space="preserve">Organizational identity of university in merger process. W D. Ibrahimov, M and Aleksic, A and Dukic (Red.), </w:t>
      </w:r>
      <w:r w:rsidRPr="00A00334">
        <w:rPr>
          <w:rFonts w:cs="Arial"/>
          <w:i/>
          <w:iCs/>
          <w:noProof/>
          <w:szCs w:val="24"/>
          <w:lang w:val="en-GB"/>
        </w:rPr>
        <w:t>ECONOMIC AND SOCIAL DEVELOPMENT (ESD 2019): 37TH INTERNATIONAL SCIENTIFIC CONFERENCE ON ECONOMIC AND SOCIAL DEVELOPMENT - SOCIO ECONOMIC PROBLEMS OF SUSTAINABLE DEVELOPMENT</w:t>
      </w:r>
      <w:r w:rsidRPr="00A00334">
        <w:rPr>
          <w:rFonts w:cs="Arial"/>
          <w:noProof/>
          <w:szCs w:val="24"/>
          <w:lang w:val="en-GB"/>
        </w:rPr>
        <w:t xml:space="preserve"> (ss. 757–763). VARAZDIN DEVELOPMENT &amp; ENTREPRENEURSHIP AGENCY.</w:t>
      </w:r>
    </w:p>
    <w:p w14:paraId="6E3C92C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Sureshchandar, G. S., Rajendran, C., &amp; Anantharaman, R. N. (2001). A holistic model for total quality service. </w:t>
      </w:r>
      <w:r w:rsidRPr="00A00334">
        <w:rPr>
          <w:rFonts w:cs="Arial"/>
          <w:i/>
          <w:iCs/>
          <w:noProof/>
          <w:szCs w:val="24"/>
          <w:lang w:val="en-GB"/>
        </w:rPr>
        <w:t>International Journal of Service Industry Management</w:t>
      </w:r>
      <w:r w:rsidRPr="00A00334">
        <w:rPr>
          <w:rFonts w:cs="Arial"/>
          <w:noProof/>
          <w:szCs w:val="24"/>
          <w:lang w:val="en-GB"/>
        </w:rPr>
        <w:t xml:space="preserve">, </w:t>
      </w:r>
      <w:r w:rsidRPr="00A00334">
        <w:rPr>
          <w:rFonts w:cs="Arial"/>
          <w:i/>
          <w:iCs/>
          <w:noProof/>
          <w:szCs w:val="24"/>
          <w:lang w:val="en-GB"/>
        </w:rPr>
        <w:t>12</w:t>
      </w:r>
      <w:r w:rsidRPr="00A00334">
        <w:rPr>
          <w:rFonts w:cs="Arial"/>
          <w:noProof/>
          <w:szCs w:val="24"/>
          <w:lang w:val="en-GB"/>
        </w:rPr>
        <w:t>(4), 378–412. https://doi.org/10.1108/09564230110405299</w:t>
      </w:r>
    </w:p>
    <w:p w14:paraId="24D7441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Swank, C. K. (2003). The Lean Service Machine. </w:t>
      </w:r>
      <w:r w:rsidRPr="00A00334">
        <w:rPr>
          <w:rFonts w:cs="Arial"/>
          <w:i/>
          <w:iCs/>
          <w:noProof/>
          <w:szCs w:val="24"/>
          <w:lang w:val="en-GB"/>
        </w:rPr>
        <w:t>Harvard Business Review</w:t>
      </w:r>
      <w:r w:rsidRPr="00A00334">
        <w:rPr>
          <w:rFonts w:cs="Arial"/>
          <w:noProof/>
          <w:szCs w:val="24"/>
          <w:lang w:val="en-GB"/>
        </w:rPr>
        <w:t xml:space="preserve">, </w:t>
      </w:r>
      <w:r w:rsidRPr="00A00334">
        <w:rPr>
          <w:rFonts w:cs="Arial"/>
          <w:i/>
          <w:iCs/>
          <w:noProof/>
          <w:szCs w:val="24"/>
          <w:lang w:val="en-GB"/>
        </w:rPr>
        <w:t>81</w:t>
      </w:r>
      <w:r w:rsidRPr="00A00334">
        <w:rPr>
          <w:rFonts w:cs="Arial"/>
          <w:noProof/>
          <w:szCs w:val="24"/>
          <w:lang w:val="en-GB"/>
        </w:rPr>
        <w:t>(10).</w:t>
      </w:r>
    </w:p>
    <w:p w14:paraId="715C0CEE"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Szczepańska, K. (2011). </w:t>
      </w:r>
      <w:r w:rsidRPr="00DD6862">
        <w:rPr>
          <w:rFonts w:cs="Arial"/>
          <w:i/>
          <w:iCs/>
          <w:noProof/>
          <w:szCs w:val="24"/>
        </w:rPr>
        <w:t>Zarządzanie jakością. W dążeniu do doskonałości</w:t>
      </w:r>
      <w:r w:rsidRPr="00DD6862">
        <w:rPr>
          <w:rFonts w:cs="Arial"/>
          <w:noProof/>
          <w:szCs w:val="24"/>
        </w:rPr>
        <w:t>. CH Beck.</w:t>
      </w:r>
    </w:p>
    <w:p w14:paraId="7368F9D9"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Szefler, J. P. (2011). </w:t>
      </w:r>
      <w:r w:rsidRPr="00DD6862">
        <w:rPr>
          <w:rFonts w:cs="Arial"/>
          <w:i/>
          <w:iCs/>
          <w:noProof/>
          <w:szCs w:val="24"/>
        </w:rPr>
        <w:t>Model pomiaru i doskonalenia jakości usług edukacyjnych uczelni wyższych</w:t>
      </w:r>
      <w:r w:rsidRPr="00DD6862">
        <w:rPr>
          <w:rFonts w:cs="Arial"/>
          <w:noProof/>
          <w:szCs w:val="24"/>
        </w:rPr>
        <w:t>. Politechnika Gdańska.</w:t>
      </w:r>
    </w:p>
    <w:p w14:paraId="1D45EF8C"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Szefler, J. P., &amp; Zieliński, G. (2013). </w:t>
      </w:r>
      <w:r w:rsidRPr="00DD6862">
        <w:rPr>
          <w:rFonts w:cs="Arial"/>
          <w:i/>
          <w:iCs/>
          <w:noProof/>
          <w:szCs w:val="24"/>
        </w:rPr>
        <w:t>Doskonalenie jakości usług edukacyjnych poprzez ocenę wyniku działalności instytucji akademickiej</w:t>
      </w:r>
      <w:r w:rsidRPr="00DD6862">
        <w:rPr>
          <w:rFonts w:cs="Arial"/>
          <w:noProof/>
          <w:szCs w:val="24"/>
        </w:rPr>
        <w:t xml:space="preserve"> (ss. 274–288). unknown.</w:t>
      </w:r>
    </w:p>
    <w:p w14:paraId="1F038F20"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Sztejnberg, A. (2008). </w:t>
      </w:r>
      <w:r w:rsidRPr="00DD6862">
        <w:rPr>
          <w:rFonts w:cs="Arial"/>
          <w:i/>
          <w:iCs/>
          <w:noProof/>
          <w:szCs w:val="24"/>
        </w:rPr>
        <w:t>Doskonalenie usług edukacyjnych. Podstawy pomiaru jakości kształcenia.</w:t>
      </w:r>
      <w:r w:rsidRPr="00DD6862">
        <w:rPr>
          <w:rFonts w:cs="Arial"/>
          <w:noProof/>
          <w:szCs w:val="24"/>
        </w:rPr>
        <w:t xml:space="preserve"> Wydawnictwo Uniwersytetu Opolskiego.</w:t>
      </w:r>
    </w:p>
    <w:p w14:paraId="66967A1E"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Szymaniec-Mlicka, K. (2016). Zarządzanie relacjami z interesariuszami publicznych podmiotów leczniczych. </w:t>
      </w:r>
      <w:r w:rsidRPr="00DD6862">
        <w:rPr>
          <w:rFonts w:cs="Arial"/>
          <w:i/>
          <w:iCs/>
          <w:noProof/>
          <w:szCs w:val="24"/>
        </w:rPr>
        <w:t>Zeszyty Naukowe. Organizacja i Zarządzanie. Politechnika Śląska</w:t>
      </w:r>
      <w:r w:rsidRPr="00DD6862">
        <w:rPr>
          <w:rFonts w:cs="Arial"/>
          <w:noProof/>
          <w:szCs w:val="24"/>
        </w:rPr>
        <w:t xml:space="preserve">, </w:t>
      </w:r>
      <w:r w:rsidRPr="00DD6862">
        <w:rPr>
          <w:rFonts w:cs="Arial"/>
          <w:i/>
          <w:iCs/>
          <w:noProof/>
          <w:szCs w:val="24"/>
        </w:rPr>
        <w:t>97</w:t>
      </w:r>
      <w:r w:rsidRPr="00DD6862">
        <w:rPr>
          <w:rFonts w:cs="Arial"/>
          <w:noProof/>
          <w:szCs w:val="24"/>
        </w:rPr>
        <w:t>(1964), 309–320.</w:t>
      </w:r>
    </w:p>
    <w:p w14:paraId="35D7B34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Tayar, M., &amp; Jack, R. (2013). </w:t>
      </w:r>
      <w:r w:rsidRPr="00A00334">
        <w:rPr>
          <w:rFonts w:cs="Arial"/>
          <w:noProof/>
          <w:szCs w:val="24"/>
          <w:lang w:val="en-GB"/>
        </w:rPr>
        <w:t xml:space="preserve">Prestige-oriented market entry strategy: the case of Australian universities. </w:t>
      </w:r>
      <w:r w:rsidRPr="00A00334">
        <w:rPr>
          <w:rFonts w:cs="Arial"/>
          <w:i/>
          <w:iCs/>
          <w:noProof/>
          <w:szCs w:val="24"/>
          <w:lang w:val="en-GB"/>
        </w:rPr>
        <w:t>Journal of Higher Education Policy and Management</w:t>
      </w:r>
      <w:r w:rsidRPr="00A00334">
        <w:rPr>
          <w:rFonts w:cs="Arial"/>
          <w:noProof/>
          <w:szCs w:val="24"/>
          <w:lang w:val="en-GB"/>
        </w:rPr>
        <w:t xml:space="preserve">, </w:t>
      </w:r>
      <w:r w:rsidRPr="00A00334">
        <w:rPr>
          <w:rFonts w:cs="Arial"/>
          <w:i/>
          <w:iCs/>
          <w:noProof/>
          <w:szCs w:val="24"/>
          <w:lang w:val="en-GB"/>
        </w:rPr>
        <w:t>35</w:t>
      </w:r>
      <w:r w:rsidRPr="00A00334">
        <w:rPr>
          <w:rFonts w:cs="Arial"/>
          <w:noProof/>
          <w:szCs w:val="24"/>
          <w:lang w:val="en-GB"/>
        </w:rPr>
        <w:t>(2), 153–166. https://doi.org/10.1080/1360080X.2013.775924</w:t>
      </w:r>
    </w:p>
    <w:p w14:paraId="2F059797"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Teehan, R., &amp; Tucker, W. (2010). A simplified lean method to capture customer voice. </w:t>
      </w:r>
      <w:r w:rsidRPr="00A00334">
        <w:rPr>
          <w:rFonts w:cs="Arial"/>
          <w:i/>
          <w:iCs/>
          <w:noProof/>
          <w:szCs w:val="24"/>
          <w:lang w:val="en-GB"/>
        </w:rPr>
        <w:t>International Journal of Quality and Service Sciences</w:t>
      </w:r>
      <w:r w:rsidRPr="00A00334">
        <w:rPr>
          <w:rFonts w:cs="Arial"/>
          <w:noProof/>
          <w:szCs w:val="24"/>
          <w:lang w:val="en-GB"/>
        </w:rPr>
        <w:t xml:space="preserve">, </w:t>
      </w:r>
      <w:r w:rsidRPr="00A00334">
        <w:rPr>
          <w:rFonts w:cs="Arial"/>
          <w:i/>
          <w:iCs/>
          <w:noProof/>
          <w:szCs w:val="24"/>
          <w:lang w:val="en-GB"/>
        </w:rPr>
        <w:t>2</w:t>
      </w:r>
      <w:r w:rsidRPr="00A00334">
        <w:rPr>
          <w:rFonts w:cs="Arial"/>
          <w:noProof/>
          <w:szCs w:val="24"/>
          <w:lang w:val="en-GB"/>
        </w:rPr>
        <w:t xml:space="preserve">(2), 175–188. </w:t>
      </w:r>
      <w:r w:rsidRPr="00A00334">
        <w:rPr>
          <w:rFonts w:cs="Arial"/>
          <w:noProof/>
          <w:szCs w:val="24"/>
          <w:lang w:val="en-GB"/>
        </w:rPr>
        <w:lastRenderedPageBreak/>
        <w:t>https://doi.org/10.1108/17566691011057348</w:t>
      </w:r>
    </w:p>
    <w:p w14:paraId="04954BCF"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Teeroovengadum, V., Kamalanabhan, T. J., &amp; Seebaluck, A. K. (2016). Measuring service quality in higher education. </w:t>
      </w:r>
      <w:r w:rsidRPr="00A00334">
        <w:rPr>
          <w:rFonts w:cs="Arial"/>
          <w:i/>
          <w:iCs/>
          <w:noProof/>
          <w:szCs w:val="24"/>
          <w:lang w:val="en-GB"/>
        </w:rPr>
        <w:t>Quality Assurance in Education</w:t>
      </w:r>
      <w:r w:rsidRPr="00A00334">
        <w:rPr>
          <w:rFonts w:cs="Arial"/>
          <w:noProof/>
          <w:szCs w:val="24"/>
          <w:lang w:val="en-GB"/>
        </w:rPr>
        <w:t xml:space="preserve">, </w:t>
      </w:r>
      <w:r w:rsidRPr="00A00334">
        <w:rPr>
          <w:rFonts w:cs="Arial"/>
          <w:i/>
          <w:iCs/>
          <w:noProof/>
          <w:szCs w:val="24"/>
          <w:lang w:val="en-GB"/>
        </w:rPr>
        <w:t>24</w:t>
      </w:r>
      <w:r w:rsidRPr="00A00334">
        <w:rPr>
          <w:rFonts w:cs="Arial"/>
          <w:noProof/>
          <w:szCs w:val="24"/>
          <w:lang w:val="en-GB"/>
        </w:rPr>
        <w:t>(2), 244–258. https://doi.org/10.1108/QAE-06-2014-0028</w:t>
      </w:r>
    </w:p>
    <w:p w14:paraId="6E89F06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THE. (2020). </w:t>
      </w:r>
      <w:r w:rsidRPr="00A00334">
        <w:rPr>
          <w:rFonts w:cs="Arial"/>
          <w:i/>
          <w:iCs/>
          <w:noProof/>
          <w:szCs w:val="24"/>
          <w:lang w:val="en-GB"/>
        </w:rPr>
        <w:t>World University Rankings 2020 | Times Higher Education (THE)</w:t>
      </w:r>
      <w:r w:rsidRPr="00A00334">
        <w:rPr>
          <w:rFonts w:cs="Arial"/>
          <w:noProof/>
          <w:szCs w:val="24"/>
          <w:lang w:val="en-GB"/>
        </w:rPr>
        <w:t>. https://www.timeshighereducation.com/world-university-rankings/2020/world-ranking#!/page/0/length/25/sort_by/rank/sort_order/asc/cols/stats</w:t>
      </w:r>
    </w:p>
    <w:p w14:paraId="3CD8A61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i/>
          <w:iCs/>
          <w:noProof/>
          <w:szCs w:val="24"/>
          <w:lang w:val="en-GB"/>
        </w:rPr>
        <w:t>THE World University Rankings 2020: methodology</w:t>
      </w:r>
      <w:r w:rsidRPr="00A00334">
        <w:rPr>
          <w:rFonts w:cs="Arial"/>
          <w:noProof/>
          <w:szCs w:val="24"/>
          <w:lang w:val="en-GB"/>
        </w:rPr>
        <w:t>. (2020). https://www.timeshighereducation.com/world-university-rankings/world-university-rankings-2020-methodology</w:t>
      </w:r>
    </w:p>
    <w:p w14:paraId="5E679D6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Thijs, Nick; Staes, P. (2014). </w:t>
      </w:r>
      <w:r w:rsidRPr="00A00334">
        <w:rPr>
          <w:rFonts w:cs="Arial"/>
          <w:i/>
          <w:iCs/>
          <w:noProof/>
          <w:szCs w:val="24"/>
          <w:lang w:val="en-GB"/>
        </w:rPr>
        <w:t>CAF in the Education Sector. Successful stories of performance improvement</w:t>
      </w:r>
      <w:r w:rsidRPr="00A00334">
        <w:rPr>
          <w:rFonts w:cs="Arial"/>
          <w:noProof/>
          <w:szCs w:val="24"/>
          <w:lang w:val="en-GB"/>
        </w:rPr>
        <w:t>. http://caf.eipa.eu/files/uploads/20210706115454_CAFintheEducation-Successfulstoriesofperformanceimprovement.pdf</w:t>
      </w:r>
    </w:p>
    <w:p w14:paraId="480DB62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Tierney, W. G. (1988). Organizational Culture in Higher Education. </w:t>
      </w:r>
      <w:r w:rsidRPr="00A00334">
        <w:rPr>
          <w:rFonts w:cs="Arial"/>
          <w:i/>
          <w:iCs/>
          <w:noProof/>
          <w:szCs w:val="24"/>
          <w:lang w:val="en-GB"/>
        </w:rPr>
        <w:t>The Journal of Higher Education</w:t>
      </w:r>
      <w:r w:rsidRPr="00A00334">
        <w:rPr>
          <w:rFonts w:cs="Arial"/>
          <w:noProof/>
          <w:szCs w:val="24"/>
          <w:lang w:val="en-GB"/>
        </w:rPr>
        <w:t xml:space="preserve">, </w:t>
      </w:r>
      <w:r w:rsidRPr="00A00334">
        <w:rPr>
          <w:rFonts w:cs="Arial"/>
          <w:i/>
          <w:iCs/>
          <w:noProof/>
          <w:szCs w:val="24"/>
          <w:lang w:val="en-GB"/>
        </w:rPr>
        <w:t>59</w:t>
      </w:r>
      <w:r w:rsidRPr="00A00334">
        <w:rPr>
          <w:rFonts w:cs="Arial"/>
          <w:noProof/>
          <w:szCs w:val="24"/>
          <w:lang w:val="en-GB"/>
        </w:rPr>
        <w:t>(1), 2–21. https://doi.org/10.1080/00221546.1988.11778301</w:t>
      </w:r>
    </w:p>
    <w:p w14:paraId="5112ED0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Times Higher Education. (2022). </w:t>
      </w:r>
      <w:r w:rsidRPr="00A00334">
        <w:rPr>
          <w:rFonts w:cs="Arial"/>
          <w:i/>
          <w:iCs/>
          <w:noProof/>
          <w:szCs w:val="24"/>
          <w:lang w:val="en-GB"/>
        </w:rPr>
        <w:t>World University Rankings 2023 methodology. Times Higher Education (THE)</w:t>
      </w:r>
      <w:r w:rsidRPr="00A00334">
        <w:rPr>
          <w:rFonts w:cs="Arial"/>
          <w:noProof/>
          <w:szCs w:val="24"/>
          <w:lang w:val="en-GB"/>
        </w:rPr>
        <w:t xml:space="preserve"> (Numer October 2022). https://www.timeshighereducation.com/sites/default/files/breaking_news_files/the_2023_world_university_rankings_methodology.pdf</w:t>
      </w:r>
    </w:p>
    <w:p w14:paraId="5E1C4271"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Times Higher Education. (2023). </w:t>
      </w:r>
      <w:r w:rsidRPr="00A00334">
        <w:rPr>
          <w:rFonts w:cs="Arial"/>
          <w:i/>
          <w:iCs/>
          <w:noProof/>
          <w:szCs w:val="24"/>
          <w:lang w:val="en-GB"/>
        </w:rPr>
        <w:t>THE World University Rankings 2023</w:t>
      </w:r>
      <w:r w:rsidRPr="00A00334">
        <w:rPr>
          <w:rFonts w:cs="Arial"/>
          <w:noProof/>
          <w:szCs w:val="24"/>
          <w:lang w:val="en-GB"/>
        </w:rPr>
        <w:t>. THE WUR Ranking. https://www.timeshighereducation.com/world-university-rankings/2023/world-ranking</w:t>
      </w:r>
    </w:p>
    <w:p w14:paraId="7D2DD08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Toma, J. D. (1997). Alternative Inquiry Paradigms, Faculty Cultures, and the Definition of Academic Lives. </w:t>
      </w:r>
      <w:r w:rsidRPr="00A00334">
        <w:rPr>
          <w:rFonts w:cs="Arial"/>
          <w:i/>
          <w:iCs/>
          <w:noProof/>
          <w:szCs w:val="24"/>
          <w:lang w:val="en-GB"/>
        </w:rPr>
        <w:t>The Journal of Higher Education</w:t>
      </w:r>
      <w:r w:rsidRPr="00A00334">
        <w:rPr>
          <w:rFonts w:cs="Arial"/>
          <w:noProof/>
          <w:szCs w:val="24"/>
          <w:lang w:val="en-GB"/>
        </w:rPr>
        <w:t xml:space="preserve">, </w:t>
      </w:r>
      <w:r w:rsidRPr="00A00334">
        <w:rPr>
          <w:rFonts w:cs="Arial"/>
          <w:i/>
          <w:iCs/>
          <w:noProof/>
          <w:szCs w:val="24"/>
          <w:lang w:val="en-GB"/>
        </w:rPr>
        <w:t>68</w:t>
      </w:r>
      <w:r w:rsidRPr="00A00334">
        <w:rPr>
          <w:rFonts w:cs="Arial"/>
          <w:noProof/>
          <w:szCs w:val="24"/>
          <w:lang w:val="en-GB"/>
        </w:rPr>
        <w:t>(6), 679–705. https://doi.org/10.1080/00221546.1997.11779006</w:t>
      </w:r>
    </w:p>
    <w:p w14:paraId="61A59EF6"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Tomala, L. (2018). </w:t>
      </w:r>
      <w:r w:rsidRPr="00DD6862">
        <w:rPr>
          <w:rFonts w:cs="Arial"/>
          <w:i/>
          <w:iCs/>
          <w:noProof/>
          <w:szCs w:val="24"/>
        </w:rPr>
        <w:t>Ustawa 2.0: najważniejsze zapisy | Nauka w Polsce</w:t>
      </w:r>
      <w:r w:rsidRPr="00DD6862">
        <w:rPr>
          <w:rFonts w:cs="Arial"/>
          <w:noProof/>
          <w:szCs w:val="24"/>
        </w:rPr>
        <w:t>. https://naukawpolsce.pap.pl/aktualnosci/news%2C30350%2Custawa-20-najwazniejsze-zapisy.html</w:t>
      </w:r>
    </w:p>
    <w:p w14:paraId="29D02DF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A00334">
        <w:rPr>
          <w:rFonts w:cs="Arial"/>
          <w:i/>
          <w:iCs/>
          <w:noProof/>
          <w:szCs w:val="24"/>
          <w:lang w:val="en-GB"/>
        </w:rPr>
        <w:t>Journal of Service Theory and Practice</w:t>
      </w:r>
      <w:r w:rsidRPr="00A00334">
        <w:rPr>
          <w:rFonts w:cs="Arial"/>
          <w:noProof/>
          <w:szCs w:val="24"/>
          <w:lang w:val="en-GB"/>
        </w:rPr>
        <w:t xml:space="preserve">, </w:t>
      </w:r>
      <w:r w:rsidRPr="00A00334">
        <w:rPr>
          <w:rFonts w:cs="Arial"/>
          <w:i/>
          <w:iCs/>
          <w:noProof/>
          <w:szCs w:val="24"/>
          <w:lang w:val="en-GB"/>
        </w:rPr>
        <w:t>31</w:t>
      </w:r>
      <w:r w:rsidRPr="00A00334">
        <w:rPr>
          <w:rFonts w:cs="Arial"/>
          <w:noProof/>
          <w:szCs w:val="24"/>
          <w:lang w:val="en-GB"/>
        </w:rPr>
        <w:t>(2), 203–224. https://doi.org/10.1108/JSTP-07-2020-0182</w:t>
      </w:r>
    </w:p>
    <w:p w14:paraId="32812EF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Townsend, P. (1995). Quality involves everyone: how Paul Revere discovered “quality has value”. </w:t>
      </w:r>
      <w:r w:rsidRPr="00A00334">
        <w:rPr>
          <w:rFonts w:cs="Arial"/>
          <w:i/>
          <w:iCs/>
          <w:noProof/>
          <w:szCs w:val="24"/>
          <w:lang w:val="en-GB"/>
        </w:rPr>
        <w:t>Managing Service Quality: An International Journal</w:t>
      </w:r>
      <w:r w:rsidRPr="00A00334">
        <w:rPr>
          <w:rFonts w:cs="Arial"/>
          <w:noProof/>
          <w:szCs w:val="24"/>
          <w:lang w:val="en-GB"/>
        </w:rPr>
        <w:t xml:space="preserve">, </w:t>
      </w:r>
      <w:r w:rsidRPr="00A00334">
        <w:rPr>
          <w:rFonts w:cs="Arial"/>
          <w:i/>
          <w:iCs/>
          <w:noProof/>
          <w:szCs w:val="24"/>
          <w:lang w:val="en-GB"/>
        </w:rPr>
        <w:t>5</w:t>
      </w:r>
      <w:r w:rsidRPr="00A00334">
        <w:rPr>
          <w:rFonts w:cs="Arial"/>
          <w:noProof/>
          <w:szCs w:val="24"/>
          <w:lang w:val="en-GB"/>
        </w:rPr>
        <w:t>(2), 19–24. https://doi.org/10.1108/09604529510083549</w:t>
      </w:r>
    </w:p>
    <w:p w14:paraId="20F343FF"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Tran, N. Q., Carden, L. L., &amp; Zhang, J. Z. (2022). Work from anywhere: remote stakeholder management and engagement. </w:t>
      </w:r>
      <w:r w:rsidRPr="00A00334">
        <w:rPr>
          <w:rFonts w:cs="Arial"/>
          <w:i/>
          <w:iCs/>
          <w:noProof/>
          <w:szCs w:val="24"/>
          <w:lang w:val="en-GB"/>
        </w:rPr>
        <w:t>Personnel Review</w:t>
      </w:r>
      <w:r w:rsidRPr="00A00334">
        <w:rPr>
          <w:rFonts w:cs="Arial"/>
          <w:noProof/>
          <w:szCs w:val="24"/>
          <w:lang w:val="en-GB"/>
        </w:rPr>
        <w:t xml:space="preserve">, </w:t>
      </w:r>
      <w:r w:rsidRPr="00A00334">
        <w:rPr>
          <w:rFonts w:cs="Arial"/>
          <w:i/>
          <w:iCs/>
          <w:noProof/>
          <w:szCs w:val="24"/>
          <w:lang w:val="en-GB"/>
        </w:rPr>
        <w:t>51</w:t>
      </w:r>
      <w:r w:rsidRPr="00A00334">
        <w:rPr>
          <w:rFonts w:cs="Arial"/>
          <w:noProof/>
          <w:szCs w:val="24"/>
          <w:lang w:val="en-GB"/>
        </w:rPr>
        <w:t xml:space="preserve">(8), 2021–2038. </w:t>
      </w:r>
      <w:r w:rsidRPr="00A00334">
        <w:rPr>
          <w:rFonts w:cs="Arial"/>
          <w:noProof/>
          <w:szCs w:val="24"/>
          <w:lang w:val="en-GB"/>
        </w:rPr>
        <w:lastRenderedPageBreak/>
        <w:t>https://doi.org/10.1108/PR-11-2021-0808</w:t>
      </w:r>
    </w:p>
    <w:p w14:paraId="2F84630E"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Trow, M. (1974). Problems in the Transition from Elite to Mass Higher Education. </w:t>
      </w:r>
      <w:r w:rsidRPr="00DD6862">
        <w:rPr>
          <w:rFonts w:cs="Arial"/>
          <w:i/>
          <w:iCs/>
          <w:noProof/>
          <w:szCs w:val="24"/>
        </w:rPr>
        <w:t>International Review of Education</w:t>
      </w:r>
      <w:r w:rsidRPr="00DD6862">
        <w:rPr>
          <w:rFonts w:cs="Arial"/>
          <w:noProof/>
          <w:szCs w:val="24"/>
        </w:rPr>
        <w:t xml:space="preserve">, </w:t>
      </w:r>
      <w:r w:rsidRPr="00DD6862">
        <w:rPr>
          <w:rFonts w:cs="Arial"/>
          <w:i/>
          <w:iCs/>
          <w:noProof/>
          <w:szCs w:val="24"/>
        </w:rPr>
        <w:t>18</w:t>
      </w:r>
      <w:r w:rsidRPr="00DD6862">
        <w:rPr>
          <w:rFonts w:cs="Arial"/>
          <w:noProof/>
          <w:szCs w:val="24"/>
        </w:rPr>
        <w:t>, 61–82.</w:t>
      </w:r>
    </w:p>
    <w:p w14:paraId="04D8ECA0"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Trzeciak, M. (2016). Analiza atrybutów interesariuszy projektu warunkujących sukces projektu. </w:t>
      </w:r>
      <w:r w:rsidRPr="00DD6862">
        <w:rPr>
          <w:rFonts w:cs="Arial"/>
          <w:i/>
          <w:iCs/>
          <w:noProof/>
          <w:szCs w:val="24"/>
        </w:rPr>
        <w:t>Zeszyty Naukowe. Organizacja i Zarządzanie / Politechnika Śląska</w:t>
      </w:r>
      <w:r w:rsidRPr="00DD6862">
        <w:rPr>
          <w:rFonts w:cs="Arial"/>
          <w:noProof/>
          <w:szCs w:val="24"/>
        </w:rPr>
        <w:t xml:space="preserve">, </w:t>
      </w:r>
      <w:r w:rsidRPr="00DD6862">
        <w:rPr>
          <w:rFonts w:cs="Arial"/>
          <w:i/>
          <w:iCs/>
          <w:noProof/>
          <w:szCs w:val="24"/>
        </w:rPr>
        <w:t>89</w:t>
      </w:r>
      <w:r w:rsidRPr="00DD6862">
        <w:rPr>
          <w:rFonts w:cs="Arial"/>
          <w:noProof/>
          <w:szCs w:val="24"/>
        </w:rPr>
        <w:t>, 497–506. file:///C:/Users/JPSZ/Desktop/STUDIA/LITERATURA/interesariusze/Trzeciak_ZNOiZ_89_2016.pdf</w:t>
      </w:r>
    </w:p>
    <w:p w14:paraId="10FA761E"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Tutko, M. (2018). Assessment of the quality of internationalisation in higher education institutions. </w:t>
      </w:r>
      <w:r w:rsidRPr="00A00334">
        <w:rPr>
          <w:rFonts w:cs="Arial"/>
          <w:i/>
          <w:iCs/>
          <w:noProof/>
          <w:szCs w:val="24"/>
          <w:lang w:val="en-GB"/>
        </w:rPr>
        <w:t>Studia Ekonomiczne</w:t>
      </w:r>
      <w:r w:rsidRPr="00A00334">
        <w:rPr>
          <w:rFonts w:cs="Arial"/>
          <w:noProof/>
          <w:szCs w:val="24"/>
          <w:lang w:val="en-GB"/>
        </w:rPr>
        <w:t xml:space="preserve">, </w:t>
      </w:r>
      <w:r w:rsidRPr="00A00334">
        <w:rPr>
          <w:rFonts w:cs="Arial"/>
          <w:i/>
          <w:iCs/>
          <w:noProof/>
          <w:szCs w:val="24"/>
          <w:lang w:val="en-GB"/>
        </w:rPr>
        <w:t>361</w:t>
      </w:r>
      <w:r w:rsidRPr="00A00334">
        <w:rPr>
          <w:rFonts w:cs="Arial"/>
          <w:noProof/>
          <w:szCs w:val="24"/>
          <w:lang w:val="en-GB"/>
        </w:rPr>
        <w:t>, 76–85.</w:t>
      </w:r>
    </w:p>
    <w:p w14:paraId="7392150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Twigg, J. D. (1990). </w:t>
      </w:r>
      <w:r w:rsidRPr="00A00334">
        <w:rPr>
          <w:rFonts w:cs="Arial"/>
          <w:i/>
          <w:iCs/>
          <w:noProof/>
          <w:szCs w:val="24"/>
          <w:lang w:val="en-GB"/>
        </w:rPr>
        <w:t>The University of Cambridge and the English revolution, 1625-1688</w:t>
      </w:r>
      <w:r w:rsidRPr="00A00334">
        <w:rPr>
          <w:rFonts w:cs="Arial"/>
          <w:noProof/>
          <w:szCs w:val="24"/>
          <w:lang w:val="en-GB"/>
        </w:rPr>
        <w:t xml:space="preserve"> (ss. 212–214). Woodbridge: Boydell &amp; Brewer za: De Ridder-Symoens, H. (2020) Missions of Universities : Past, Present, Future (ss. 43–61).</w:t>
      </w:r>
    </w:p>
    <w:p w14:paraId="463D3C87"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Urbanowska-Sojkin, E. (2016). Paradoksy w zarządzaniu strategicznym przedsiębiorstwami (Paradoxes in strategic management of companies). </w:t>
      </w:r>
      <w:r w:rsidRPr="00DD6862">
        <w:rPr>
          <w:rFonts w:cs="Arial"/>
          <w:i/>
          <w:iCs/>
          <w:noProof/>
          <w:szCs w:val="24"/>
        </w:rPr>
        <w:t>Prace Naukowe Uniwersytetu Ekonomicznego we Wrocławiu</w:t>
      </w:r>
      <w:r w:rsidRPr="00DD6862">
        <w:rPr>
          <w:rFonts w:cs="Arial"/>
          <w:noProof/>
          <w:szCs w:val="24"/>
        </w:rPr>
        <w:t xml:space="preserve">, </w:t>
      </w:r>
      <w:r w:rsidRPr="00DD6862">
        <w:rPr>
          <w:rFonts w:cs="Arial"/>
          <w:i/>
          <w:iCs/>
          <w:noProof/>
          <w:szCs w:val="24"/>
        </w:rPr>
        <w:t>420</w:t>
      </w:r>
      <w:r w:rsidRPr="00DD6862">
        <w:rPr>
          <w:rFonts w:cs="Arial"/>
          <w:noProof/>
          <w:szCs w:val="24"/>
        </w:rPr>
        <w:t>. https://doi.org/10.15611/pn.2016.420.31</w:t>
      </w:r>
    </w:p>
    <w:p w14:paraId="3647ED79"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Van Aswegen, A. S., &amp; Engelbrecht, A. S. (2009). The relationship between transformational leadership, integrity and an ethical climate in organizations. </w:t>
      </w:r>
      <w:r w:rsidRPr="00A00334">
        <w:rPr>
          <w:rFonts w:cs="Arial"/>
          <w:i/>
          <w:iCs/>
          <w:noProof/>
          <w:szCs w:val="24"/>
          <w:lang w:val="en-GB"/>
        </w:rPr>
        <w:t>SA Journal of Human Resource Management</w:t>
      </w:r>
      <w:r w:rsidRPr="00A00334">
        <w:rPr>
          <w:rFonts w:cs="Arial"/>
          <w:noProof/>
          <w:szCs w:val="24"/>
          <w:lang w:val="en-GB"/>
        </w:rPr>
        <w:t xml:space="preserve">, </w:t>
      </w:r>
      <w:r w:rsidRPr="00A00334">
        <w:rPr>
          <w:rFonts w:cs="Arial"/>
          <w:i/>
          <w:iCs/>
          <w:noProof/>
          <w:szCs w:val="24"/>
          <w:lang w:val="en-GB"/>
        </w:rPr>
        <w:t>7</w:t>
      </w:r>
      <w:r w:rsidRPr="00A00334">
        <w:rPr>
          <w:rFonts w:cs="Arial"/>
          <w:noProof/>
          <w:szCs w:val="24"/>
          <w:lang w:val="en-GB"/>
        </w:rPr>
        <w:t>(1), 1–9.</w:t>
      </w:r>
    </w:p>
    <w:p w14:paraId="006DFA0D"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van Doorn, J., Leeflang, P. S. H., &amp; Tijs, M. (2013). Satisfaction as a predictor of future performance: A replication. </w:t>
      </w:r>
      <w:r w:rsidRPr="00A00334">
        <w:rPr>
          <w:rFonts w:cs="Arial"/>
          <w:i/>
          <w:iCs/>
          <w:noProof/>
          <w:szCs w:val="24"/>
          <w:lang w:val="en-GB"/>
        </w:rPr>
        <w:t>International Journal of Research in Marketing</w:t>
      </w:r>
      <w:r w:rsidRPr="00A00334">
        <w:rPr>
          <w:rFonts w:cs="Arial"/>
          <w:noProof/>
          <w:szCs w:val="24"/>
          <w:lang w:val="en-GB"/>
        </w:rPr>
        <w:t xml:space="preserve">, </w:t>
      </w:r>
      <w:r w:rsidRPr="00A00334">
        <w:rPr>
          <w:rFonts w:cs="Arial"/>
          <w:i/>
          <w:iCs/>
          <w:noProof/>
          <w:szCs w:val="24"/>
          <w:lang w:val="en-GB"/>
        </w:rPr>
        <w:t>30</w:t>
      </w:r>
      <w:r w:rsidRPr="00A00334">
        <w:rPr>
          <w:rFonts w:cs="Arial"/>
          <w:noProof/>
          <w:szCs w:val="24"/>
          <w:lang w:val="en-GB"/>
        </w:rPr>
        <w:t>(3), 314–318. https://doi.org/10.1016/j.ijresmar.2013.04.002</w:t>
      </w:r>
    </w:p>
    <w:p w14:paraId="161E75F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Van Looy, B., Callaert, J., &amp; Debackere, K. (2006). Publication and patent behavior of academic researchers: Conflicting, reinforcing or merely co-existing? </w:t>
      </w:r>
      <w:r w:rsidRPr="00A00334">
        <w:rPr>
          <w:rFonts w:cs="Arial"/>
          <w:i/>
          <w:iCs/>
          <w:noProof/>
          <w:szCs w:val="24"/>
          <w:lang w:val="en-GB"/>
        </w:rPr>
        <w:t>Research Policy</w:t>
      </w:r>
      <w:r w:rsidRPr="00A00334">
        <w:rPr>
          <w:rFonts w:cs="Arial"/>
          <w:noProof/>
          <w:szCs w:val="24"/>
          <w:lang w:val="en-GB"/>
        </w:rPr>
        <w:t xml:space="preserve">, </w:t>
      </w:r>
      <w:r w:rsidRPr="00A00334">
        <w:rPr>
          <w:rFonts w:cs="Arial"/>
          <w:i/>
          <w:iCs/>
          <w:noProof/>
          <w:szCs w:val="24"/>
          <w:lang w:val="en-GB"/>
        </w:rPr>
        <w:t>35</w:t>
      </w:r>
      <w:r w:rsidRPr="00A00334">
        <w:rPr>
          <w:rFonts w:cs="Arial"/>
          <w:noProof/>
          <w:szCs w:val="24"/>
          <w:lang w:val="en-GB"/>
        </w:rPr>
        <w:t>(4), 596–608. https://doi.org/10.1016/j.respol.2006.02.003</w:t>
      </w:r>
    </w:p>
    <w:p w14:paraId="299FD21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Vargo, S. L., &amp; Lusch, R. F. (2008). Why “service”? </w:t>
      </w:r>
      <w:r w:rsidRPr="00A00334">
        <w:rPr>
          <w:rFonts w:cs="Arial"/>
          <w:i/>
          <w:iCs/>
          <w:noProof/>
          <w:szCs w:val="24"/>
          <w:lang w:val="en-GB"/>
        </w:rPr>
        <w:t>Journal of the Academy of Marketing Science</w:t>
      </w:r>
      <w:r w:rsidRPr="00A00334">
        <w:rPr>
          <w:rFonts w:cs="Arial"/>
          <w:noProof/>
          <w:szCs w:val="24"/>
          <w:lang w:val="en-GB"/>
        </w:rPr>
        <w:t xml:space="preserve">, </w:t>
      </w:r>
      <w:r w:rsidRPr="00A00334">
        <w:rPr>
          <w:rFonts w:cs="Arial"/>
          <w:i/>
          <w:iCs/>
          <w:noProof/>
          <w:szCs w:val="24"/>
          <w:lang w:val="en-GB"/>
        </w:rPr>
        <w:t>36</w:t>
      </w:r>
      <w:r w:rsidRPr="00A00334">
        <w:rPr>
          <w:rFonts w:cs="Arial"/>
          <w:noProof/>
          <w:szCs w:val="24"/>
          <w:lang w:val="en-GB"/>
        </w:rPr>
        <w:t>(1), 25–38. https://doi.org/10.1007/s11747-007-0068-7</w:t>
      </w:r>
    </w:p>
    <w:p w14:paraId="734B36B2"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Vehovar, V., Batagelj, Z., Manfreda, K. L., &amp; Zaletel, M. (2002). Nonresponse in web surveys. </w:t>
      </w:r>
      <w:r w:rsidRPr="00A00334">
        <w:rPr>
          <w:rFonts w:cs="Arial"/>
          <w:i/>
          <w:iCs/>
          <w:noProof/>
          <w:szCs w:val="24"/>
          <w:lang w:val="en-GB"/>
        </w:rPr>
        <w:t>Survey nonresponse</w:t>
      </w:r>
      <w:r w:rsidRPr="00A00334">
        <w:rPr>
          <w:rFonts w:cs="Arial"/>
          <w:noProof/>
          <w:szCs w:val="24"/>
          <w:lang w:val="en-GB"/>
        </w:rPr>
        <w:t>, 229–242.</w:t>
      </w:r>
    </w:p>
    <w:p w14:paraId="277E42AA"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Vijaya Sunder, M. (2016). Lean Six Sigma in higher education institutions. </w:t>
      </w:r>
      <w:r w:rsidRPr="00A00334">
        <w:rPr>
          <w:rFonts w:cs="Arial"/>
          <w:i/>
          <w:iCs/>
          <w:noProof/>
          <w:szCs w:val="24"/>
          <w:lang w:val="en-GB"/>
        </w:rPr>
        <w:t>International Journal of Quality and Service Sciences</w:t>
      </w:r>
      <w:r w:rsidRPr="00A00334">
        <w:rPr>
          <w:rFonts w:cs="Arial"/>
          <w:noProof/>
          <w:szCs w:val="24"/>
          <w:lang w:val="en-GB"/>
        </w:rPr>
        <w:t xml:space="preserve">, </w:t>
      </w:r>
      <w:r w:rsidRPr="00A00334">
        <w:rPr>
          <w:rFonts w:cs="Arial"/>
          <w:i/>
          <w:iCs/>
          <w:noProof/>
          <w:szCs w:val="24"/>
          <w:lang w:val="en-GB"/>
        </w:rPr>
        <w:t>8</w:t>
      </w:r>
      <w:r w:rsidRPr="00A00334">
        <w:rPr>
          <w:rFonts w:cs="Arial"/>
          <w:noProof/>
          <w:szCs w:val="24"/>
          <w:lang w:val="en-GB"/>
        </w:rPr>
        <w:t>(2), 159–178. https://doi.org/10.1108/IJQSS-04-2015-0043</w:t>
      </w:r>
    </w:p>
    <w:p w14:paraId="31D0368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Villar, A., Callegaro, M., &amp; Yang, Y. (2013). Where Am I? A Meta-Analysis of Experiments on the Effects of Progress Indicators for Web Surveys. </w:t>
      </w:r>
      <w:r w:rsidRPr="00A00334">
        <w:rPr>
          <w:rFonts w:cs="Arial"/>
          <w:i/>
          <w:iCs/>
          <w:noProof/>
          <w:szCs w:val="24"/>
          <w:lang w:val="en-GB"/>
        </w:rPr>
        <w:t>Social Science Computer Review</w:t>
      </w:r>
      <w:r w:rsidRPr="00A00334">
        <w:rPr>
          <w:rFonts w:cs="Arial"/>
          <w:noProof/>
          <w:szCs w:val="24"/>
          <w:lang w:val="en-GB"/>
        </w:rPr>
        <w:t xml:space="preserve">, </w:t>
      </w:r>
      <w:r w:rsidRPr="00A00334">
        <w:rPr>
          <w:rFonts w:cs="Arial"/>
          <w:i/>
          <w:iCs/>
          <w:noProof/>
          <w:szCs w:val="24"/>
          <w:lang w:val="en-GB"/>
        </w:rPr>
        <w:t>31</w:t>
      </w:r>
      <w:r w:rsidRPr="00A00334">
        <w:rPr>
          <w:rFonts w:cs="Arial"/>
          <w:noProof/>
          <w:szCs w:val="24"/>
          <w:lang w:val="en-GB"/>
        </w:rPr>
        <w:t>(6), 744–762. https://doi.org/10.1177/0894439313497468</w:t>
      </w:r>
    </w:p>
    <w:p w14:paraId="1BC86017" w14:textId="77777777" w:rsidR="00DD6862" w:rsidRPr="00DD6862" w:rsidRDefault="00DD6862" w:rsidP="00DD6862">
      <w:pPr>
        <w:widowControl w:val="0"/>
        <w:autoSpaceDE w:val="0"/>
        <w:autoSpaceDN w:val="0"/>
        <w:adjustRightInd w:val="0"/>
        <w:ind w:left="480" w:hanging="480"/>
        <w:rPr>
          <w:rFonts w:cs="Arial"/>
          <w:noProof/>
          <w:szCs w:val="24"/>
        </w:rPr>
      </w:pPr>
      <w:r w:rsidRPr="00A00334">
        <w:rPr>
          <w:rFonts w:cs="Arial"/>
          <w:noProof/>
          <w:szCs w:val="24"/>
          <w:lang w:val="en-GB"/>
        </w:rPr>
        <w:t xml:space="preserve">von Mises, L. (2006). </w:t>
      </w:r>
      <w:r w:rsidRPr="00DD6862">
        <w:rPr>
          <w:rFonts w:cs="Arial"/>
          <w:i/>
          <w:iCs/>
          <w:noProof/>
          <w:szCs w:val="24"/>
        </w:rPr>
        <w:t>Ekonomia i polityka: wykład elementarny.</w:t>
      </w:r>
      <w:r w:rsidRPr="00DD6862">
        <w:rPr>
          <w:rFonts w:cs="Arial"/>
          <w:noProof/>
          <w:szCs w:val="24"/>
        </w:rPr>
        <w:t xml:space="preserve"> Fijorr Publishing.</w:t>
      </w:r>
    </w:p>
    <w:p w14:paraId="711B08AD"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Wawak, T. (2015). Ewolucja koncepcji zarządzania w szkołach wyższych w kierunku wymogów XXI wieku. W Joanny Dziadkowiec &amp; T. Sikory (Red.), </w:t>
      </w:r>
      <w:r w:rsidRPr="00DD6862">
        <w:rPr>
          <w:rFonts w:cs="Arial"/>
          <w:i/>
          <w:iCs/>
          <w:noProof/>
          <w:szCs w:val="24"/>
        </w:rPr>
        <w:t>Wybrane aspekty zarządzania jakością usług</w:t>
      </w:r>
      <w:r w:rsidRPr="00DD6862">
        <w:rPr>
          <w:rFonts w:cs="Arial"/>
          <w:noProof/>
          <w:szCs w:val="24"/>
        </w:rPr>
        <w:t xml:space="preserve"> </w:t>
      </w:r>
      <w:r w:rsidRPr="00DD6862">
        <w:rPr>
          <w:rFonts w:cs="Arial"/>
          <w:noProof/>
          <w:szCs w:val="24"/>
        </w:rPr>
        <w:lastRenderedPageBreak/>
        <w:t>(s. 199). Uniwersytet Ekonomiczny w Krakowie.</w:t>
      </w:r>
    </w:p>
    <w:p w14:paraId="3528C92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Wawak, T. (2019). </w:t>
      </w:r>
      <w:r w:rsidRPr="00DD6862">
        <w:rPr>
          <w:rFonts w:cs="Arial"/>
          <w:i/>
          <w:iCs/>
          <w:noProof/>
          <w:szCs w:val="24"/>
        </w:rPr>
        <w:t>Doskonalenie jakości zarządzania w szkołach wyższych</w:t>
      </w:r>
      <w:r w:rsidRPr="00DD6862">
        <w:rPr>
          <w:rFonts w:cs="Arial"/>
          <w:noProof/>
          <w:szCs w:val="24"/>
        </w:rPr>
        <w:t xml:space="preserve">. </w:t>
      </w:r>
      <w:r w:rsidRPr="00A00334">
        <w:rPr>
          <w:rFonts w:cs="Arial"/>
          <w:noProof/>
          <w:szCs w:val="24"/>
          <w:lang w:val="en-GB"/>
        </w:rPr>
        <w:t>Wydawnictwo Uniwersytetu Jagiellońskiego.</w:t>
      </w:r>
    </w:p>
    <w:p w14:paraId="78B919F4"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Wibisono, E. (2018). The new management system ISO 21001: 2018: What and why educational organizations should adopt it. </w:t>
      </w:r>
      <w:r w:rsidRPr="00A00334">
        <w:rPr>
          <w:rFonts w:cs="Arial"/>
          <w:i/>
          <w:iCs/>
          <w:noProof/>
          <w:szCs w:val="24"/>
          <w:lang w:val="en-GB"/>
        </w:rPr>
        <w:t>Proceeding of 11th International Seminar on Industrial Engineering and Management</w:t>
      </w:r>
      <w:r w:rsidRPr="00A00334">
        <w:rPr>
          <w:rFonts w:cs="Arial"/>
          <w:noProof/>
          <w:szCs w:val="24"/>
          <w:lang w:val="en-GB"/>
        </w:rPr>
        <w:t>, 66–73.</w:t>
      </w:r>
    </w:p>
    <w:p w14:paraId="7025A876"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Wieczorek, O., Beyer, S., &amp; Münch, R. (2017). </w:t>
      </w:r>
      <w:r w:rsidRPr="00A00334">
        <w:rPr>
          <w:rFonts w:cs="Arial"/>
          <w:noProof/>
          <w:szCs w:val="24"/>
          <w:lang w:val="en-GB"/>
        </w:rPr>
        <w:t xml:space="preserve">Fief and benefice feudalism. Two types of academic autonomy in US chemistry. </w:t>
      </w:r>
      <w:r w:rsidRPr="00A00334">
        <w:rPr>
          <w:rFonts w:cs="Arial"/>
          <w:i/>
          <w:iCs/>
          <w:noProof/>
          <w:szCs w:val="24"/>
          <w:lang w:val="en-GB"/>
        </w:rPr>
        <w:t>Higher Education</w:t>
      </w:r>
      <w:r w:rsidRPr="00A00334">
        <w:rPr>
          <w:rFonts w:cs="Arial"/>
          <w:noProof/>
          <w:szCs w:val="24"/>
          <w:lang w:val="en-GB"/>
        </w:rPr>
        <w:t xml:space="preserve">, </w:t>
      </w:r>
      <w:r w:rsidRPr="00A00334">
        <w:rPr>
          <w:rFonts w:cs="Arial"/>
          <w:i/>
          <w:iCs/>
          <w:noProof/>
          <w:szCs w:val="24"/>
          <w:lang w:val="en-GB"/>
        </w:rPr>
        <w:t>73</w:t>
      </w:r>
      <w:r w:rsidRPr="00A00334">
        <w:rPr>
          <w:rFonts w:cs="Arial"/>
          <w:noProof/>
          <w:szCs w:val="24"/>
          <w:lang w:val="en-GB"/>
        </w:rPr>
        <w:t>(6), 887–907. https://doi.org/10.1007/s10734-017-0116-2</w:t>
      </w:r>
    </w:p>
    <w:p w14:paraId="6FBCBCC3"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Wilbers, S., &amp; Brankovic, J. (2021). The emergence of university rankings: a historical</w:t>
      </w:r>
      <w:r w:rsidRPr="00A00334">
        <w:rPr>
          <w:rFonts w:ascii="Cambria Math" w:hAnsi="Cambria Math" w:cs="Cambria Math"/>
          <w:noProof/>
          <w:szCs w:val="24"/>
          <w:lang w:val="en-GB"/>
        </w:rPr>
        <w:t>‑</w:t>
      </w:r>
      <w:r w:rsidRPr="00A00334">
        <w:rPr>
          <w:rFonts w:cs="Arial"/>
          <w:noProof/>
          <w:szCs w:val="24"/>
          <w:lang w:val="en-GB"/>
        </w:rPr>
        <w:t xml:space="preserve">sociological account. </w:t>
      </w:r>
      <w:r w:rsidRPr="00A00334">
        <w:rPr>
          <w:rFonts w:cs="Arial"/>
          <w:i/>
          <w:iCs/>
          <w:noProof/>
          <w:szCs w:val="24"/>
          <w:lang w:val="en-GB"/>
        </w:rPr>
        <w:t>Higher Education</w:t>
      </w:r>
      <w:r w:rsidRPr="00A00334">
        <w:rPr>
          <w:rFonts w:cs="Arial"/>
          <w:noProof/>
          <w:szCs w:val="24"/>
          <w:lang w:val="en-GB"/>
        </w:rPr>
        <w:t>. https://doi.org/10.1007/s10734-021-00776-7</w:t>
      </w:r>
    </w:p>
    <w:p w14:paraId="36A27575"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Womack, J. P., &amp; Jones, D. T. (1997). Lean Thinking—Banish Waste and Create Wealth in your Corporation. </w:t>
      </w:r>
      <w:r w:rsidRPr="00A00334">
        <w:rPr>
          <w:rFonts w:cs="Arial"/>
          <w:i/>
          <w:iCs/>
          <w:noProof/>
          <w:szCs w:val="24"/>
          <w:lang w:val="en-GB"/>
        </w:rPr>
        <w:t>Journal of the Operational Research Society</w:t>
      </w:r>
      <w:r w:rsidRPr="00A00334">
        <w:rPr>
          <w:rFonts w:cs="Arial"/>
          <w:noProof/>
          <w:szCs w:val="24"/>
          <w:lang w:val="en-GB"/>
        </w:rPr>
        <w:t xml:space="preserve">, </w:t>
      </w:r>
      <w:r w:rsidRPr="00A00334">
        <w:rPr>
          <w:rFonts w:cs="Arial"/>
          <w:i/>
          <w:iCs/>
          <w:noProof/>
          <w:szCs w:val="24"/>
          <w:lang w:val="en-GB"/>
        </w:rPr>
        <w:t>48</w:t>
      </w:r>
      <w:r w:rsidRPr="00A00334">
        <w:rPr>
          <w:rFonts w:cs="Arial"/>
          <w:noProof/>
          <w:szCs w:val="24"/>
          <w:lang w:val="en-GB"/>
        </w:rPr>
        <w:t>(11), 1148–1148. https://doi.org/10.1038/sj.jors.2600967</w:t>
      </w:r>
    </w:p>
    <w:p w14:paraId="1180E3A5" w14:textId="77777777" w:rsidR="00DD6862" w:rsidRPr="00DD6862" w:rsidRDefault="00DD6862" w:rsidP="00DD6862">
      <w:pPr>
        <w:widowControl w:val="0"/>
        <w:autoSpaceDE w:val="0"/>
        <w:autoSpaceDN w:val="0"/>
        <w:adjustRightInd w:val="0"/>
        <w:ind w:left="480" w:hanging="480"/>
        <w:rPr>
          <w:rFonts w:cs="Arial"/>
          <w:noProof/>
          <w:szCs w:val="24"/>
        </w:rPr>
      </w:pPr>
      <w:r w:rsidRPr="00DD6862">
        <w:rPr>
          <w:rFonts w:cs="Arial"/>
          <w:noProof/>
          <w:szCs w:val="24"/>
        </w:rPr>
        <w:t xml:space="preserve">Woźnicki, J. (2008). Legislacyjne określenie pozycji uczelni jako instytucji życia publicznego. W </w:t>
      </w:r>
      <w:r w:rsidRPr="00DD6862">
        <w:rPr>
          <w:rFonts w:cs="Arial"/>
          <w:i/>
          <w:iCs/>
          <w:noProof/>
          <w:szCs w:val="24"/>
        </w:rPr>
        <w:t>Społeczna odpowiedzialność uczelni</w:t>
      </w:r>
      <w:r w:rsidRPr="00DD6862">
        <w:rPr>
          <w:rFonts w:cs="Arial"/>
          <w:noProof/>
          <w:szCs w:val="24"/>
        </w:rPr>
        <w:t xml:space="preserve"> (ss. 13–21). Wydawnictwo Politechniki Gdańskiej.</w:t>
      </w:r>
    </w:p>
    <w:p w14:paraId="18A9F820"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DD6862">
        <w:rPr>
          <w:rFonts w:cs="Arial"/>
          <w:noProof/>
          <w:szCs w:val="24"/>
        </w:rPr>
        <w:t xml:space="preserve">Zastempowski, M. (2013). Potencjał innowacyjny małych i średnich przedsiębiorstw na tle liderów polskiej gospodarki w świetle badań empirycznych. </w:t>
      </w:r>
      <w:r w:rsidRPr="00A00334">
        <w:rPr>
          <w:rFonts w:cs="Arial"/>
          <w:i/>
          <w:iCs/>
          <w:noProof/>
          <w:szCs w:val="24"/>
          <w:lang w:val="en-GB"/>
        </w:rPr>
        <w:t>International Journal of Contemporary Management</w:t>
      </w:r>
      <w:r w:rsidRPr="00A00334">
        <w:rPr>
          <w:rFonts w:cs="Arial"/>
          <w:noProof/>
          <w:szCs w:val="24"/>
          <w:lang w:val="en-GB"/>
        </w:rPr>
        <w:t xml:space="preserve">, </w:t>
      </w:r>
      <w:r w:rsidRPr="00A00334">
        <w:rPr>
          <w:rFonts w:cs="Arial"/>
          <w:i/>
          <w:iCs/>
          <w:noProof/>
          <w:szCs w:val="24"/>
          <w:lang w:val="en-GB"/>
        </w:rPr>
        <w:t>2013</w:t>
      </w:r>
      <w:r w:rsidRPr="00A00334">
        <w:rPr>
          <w:rFonts w:cs="Arial"/>
          <w:noProof/>
          <w:szCs w:val="24"/>
          <w:lang w:val="en-GB"/>
        </w:rPr>
        <w:t>(Numer 12 (2)).</w:t>
      </w:r>
    </w:p>
    <w:p w14:paraId="4BA0AC88" w14:textId="77777777" w:rsidR="00DD6862" w:rsidRPr="00A00334" w:rsidRDefault="00DD6862" w:rsidP="00DD6862">
      <w:pPr>
        <w:widowControl w:val="0"/>
        <w:autoSpaceDE w:val="0"/>
        <w:autoSpaceDN w:val="0"/>
        <w:adjustRightInd w:val="0"/>
        <w:ind w:left="480" w:hanging="480"/>
        <w:rPr>
          <w:rFonts w:cs="Arial"/>
          <w:noProof/>
          <w:szCs w:val="24"/>
          <w:lang w:val="en-GB"/>
        </w:rPr>
      </w:pPr>
      <w:r w:rsidRPr="00A00334">
        <w:rPr>
          <w:rFonts w:cs="Arial"/>
          <w:noProof/>
          <w:szCs w:val="24"/>
          <w:lang w:val="en-GB"/>
        </w:rPr>
        <w:t xml:space="preserve">Zeithaml, V. A., Berry, L. L., &amp; Parasuraman, A. (1996). The Behavioral Consequences of Service Quality. </w:t>
      </w:r>
      <w:r w:rsidRPr="00A00334">
        <w:rPr>
          <w:rFonts w:cs="Arial"/>
          <w:i/>
          <w:iCs/>
          <w:noProof/>
          <w:szCs w:val="24"/>
          <w:lang w:val="en-GB"/>
        </w:rPr>
        <w:t>Journal of Marketing</w:t>
      </w:r>
      <w:r w:rsidRPr="00A00334">
        <w:rPr>
          <w:rFonts w:cs="Arial"/>
          <w:noProof/>
          <w:szCs w:val="24"/>
          <w:lang w:val="en-GB"/>
        </w:rPr>
        <w:t xml:space="preserve">, </w:t>
      </w:r>
      <w:r w:rsidRPr="00A00334">
        <w:rPr>
          <w:rFonts w:cs="Arial"/>
          <w:i/>
          <w:iCs/>
          <w:noProof/>
          <w:szCs w:val="24"/>
          <w:lang w:val="en-GB"/>
        </w:rPr>
        <w:t>60</w:t>
      </w:r>
      <w:r w:rsidRPr="00A00334">
        <w:rPr>
          <w:rFonts w:cs="Arial"/>
          <w:noProof/>
          <w:szCs w:val="24"/>
          <w:lang w:val="en-GB"/>
        </w:rPr>
        <w:t>(2), 31–46. https://doi.org/10.1177/002224299606000203</w:t>
      </w:r>
    </w:p>
    <w:p w14:paraId="6E07AD21" w14:textId="77777777" w:rsidR="00DD6862" w:rsidRPr="00DD6862" w:rsidRDefault="00DD6862" w:rsidP="00DD6862">
      <w:pPr>
        <w:widowControl w:val="0"/>
        <w:autoSpaceDE w:val="0"/>
        <w:autoSpaceDN w:val="0"/>
        <w:adjustRightInd w:val="0"/>
        <w:ind w:left="480" w:hanging="480"/>
        <w:rPr>
          <w:rFonts w:cs="Arial"/>
          <w:noProof/>
        </w:rPr>
      </w:pPr>
      <w:r w:rsidRPr="00A00334">
        <w:rPr>
          <w:rFonts w:cs="Arial"/>
          <w:noProof/>
          <w:szCs w:val="24"/>
          <w:lang w:val="en-GB"/>
        </w:rPr>
        <w:t xml:space="preserve">Zu, X., Fredendall, L. D., &amp; Douglas, T. J. (2008). The evolving theory of quality management: The role of Six Sigma. </w:t>
      </w:r>
      <w:r w:rsidRPr="00DD6862">
        <w:rPr>
          <w:rFonts w:cs="Arial"/>
          <w:i/>
          <w:iCs/>
          <w:noProof/>
          <w:szCs w:val="24"/>
        </w:rPr>
        <w:t>Journal of Operations Management</w:t>
      </w:r>
      <w:r w:rsidRPr="00DD6862">
        <w:rPr>
          <w:rFonts w:cs="Arial"/>
          <w:noProof/>
          <w:szCs w:val="24"/>
        </w:rPr>
        <w:t xml:space="preserve">, </w:t>
      </w:r>
      <w:r w:rsidRPr="00DD6862">
        <w:rPr>
          <w:rFonts w:cs="Arial"/>
          <w:i/>
          <w:iCs/>
          <w:noProof/>
          <w:szCs w:val="24"/>
        </w:rPr>
        <w:t>26</w:t>
      </w:r>
      <w:r w:rsidRPr="00DD6862">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93" w:name="_Ref437120261"/>
      <w:bookmarkStart w:id="494" w:name="_Ref437120270"/>
      <w:bookmarkStart w:id="495" w:name="_Ref437181737"/>
      <w:bookmarkStart w:id="496" w:name="_Toc149120764"/>
      <w:r w:rsidRPr="00233788">
        <w:rPr>
          <w:rStyle w:val="Nagwek3Znak"/>
          <w:bCs/>
          <w:i/>
          <w:color w:val="FF0000"/>
        </w:rPr>
        <w:t>Jakość i jej doskonalenie w kontekście wybranych systemów zarządzania jakością</w:t>
      </w:r>
      <w:r w:rsidRPr="00233788">
        <w:rPr>
          <w:color w:val="FF0000"/>
        </w:rPr>
        <w:t xml:space="preserve"> uczelni</w:t>
      </w:r>
      <w:bookmarkEnd w:id="493"/>
      <w:bookmarkEnd w:id="494"/>
      <w:bookmarkEnd w:id="495"/>
      <w:bookmarkEnd w:id="496"/>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bookmarkStart w:id="497" w:name="_Toc149120765"/>
      <w:r w:rsidRPr="00233788">
        <w:lastRenderedPageBreak/>
        <w:t>Wykaz rysunków</w:t>
      </w:r>
      <w:bookmarkEnd w:id="497"/>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498" w:name="_Toc149120766"/>
      <w:r w:rsidRPr="00233788">
        <w:lastRenderedPageBreak/>
        <w:t xml:space="preserve">Wykaz </w:t>
      </w:r>
      <w:r w:rsidR="009E61F0" w:rsidRPr="00233788">
        <w:rPr>
          <w:caps w:val="0"/>
        </w:rPr>
        <w:t>T</w:t>
      </w:r>
      <w:r w:rsidRPr="00233788">
        <w:t>abel</w:t>
      </w:r>
      <w:bookmarkEnd w:id="498"/>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9" w:name="_Toc149120767"/>
      <w:r w:rsidRPr="00233788">
        <w:lastRenderedPageBreak/>
        <w:t>Wykaz załączników</w:t>
      </w:r>
      <w:bookmarkEnd w:id="499"/>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00" w:name="_Ref66902367"/>
      <w:bookmarkStart w:id="501"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00"/>
      <w:bookmarkEnd w:id="501"/>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2" w:name="_Toc149120769"/>
      <w:r w:rsidRPr="00233788">
        <w:lastRenderedPageBreak/>
        <w:t>Załącznik 2 - Kwestionariusze badania satysfakcji interesariuszy</w:t>
      </w:r>
      <w:bookmarkEnd w:id="502"/>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3"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3"/>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4"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4"/>
    </w:p>
    <w:p w14:paraId="5427DF13" w14:textId="2B39E356" w:rsidR="00622247" w:rsidRDefault="00622247" w:rsidP="00622247">
      <w:pPr>
        <w:pStyle w:val="Tytutabeli"/>
      </w:pPr>
      <w:bookmarkStart w:id="505" w:name="_Ref134656238"/>
      <w:bookmarkStart w:id="506" w:name="_Toc138254716"/>
      <w:r>
        <w:t xml:space="preserve">Tabela </w:t>
      </w:r>
      <w:fldSimple w:instr=" SEQ Tabela \* ARABIC ">
        <w:r w:rsidR="00AB0CA2">
          <w:rPr>
            <w:noProof/>
          </w:rPr>
          <w:t>66</w:t>
        </w:r>
      </w:fldSimple>
      <w:bookmarkEnd w:id="505"/>
      <w:r>
        <w:t xml:space="preserve"> </w:t>
      </w:r>
      <w:r w:rsidRPr="00622247">
        <w:rPr>
          <w:lang w:eastAsia="pl-PL"/>
        </w:rPr>
        <w:t>RankingRV250 dla top100 uczelni w THE, ARWU, QS i Webometrics</w:t>
      </w:r>
      <w:bookmarkEnd w:id="506"/>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3"/>
      <w:footerReference w:type="default" r:id="rId6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6"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90"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7"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8"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00"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1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7"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2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8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9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2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4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6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7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71" w:author="DELL" w:date="2015-12-02T15:41:00Z" w:initials="D">
    <w:p w14:paraId="650E1599" w14:textId="77777777" w:rsidR="00BC04EA" w:rsidRDefault="00BC04EA" w:rsidP="00BC04EA">
      <w:pPr>
        <w:pStyle w:val="Tekstkomentarza"/>
      </w:pPr>
      <w:r>
        <w:rPr>
          <w:rStyle w:val="Odwoaniedokomentarza"/>
        </w:rPr>
        <w:annotationRef/>
      </w:r>
    </w:p>
  </w:comment>
  <w:comment w:id="47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75" w:author="DELL" w:date="2015-12-02T15:44:00Z" w:initials="D">
    <w:p w14:paraId="31DC2A63" w14:textId="77777777" w:rsidR="00BC04EA" w:rsidRDefault="00BC04EA" w:rsidP="00BC04EA">
      <w:pPr>
        <w:pStyle w:val="Tekstkomentarza"/>
      </w:pPr>
      <w:r>
        <w:rPr>
          <w:rStyle w:val="Odwoaniedokomentarza"/>
        </w:rPr>
        <w:annotationRef/>
      </w:r>
    </w:p>
  </w:comment>
  <w:comment w:id="47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8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85"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6"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8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D886A" w14:textId="77777777" w:rsidR="004E6B3F" w:rsidRDefault="004E6B3F" w:rsidP="00807180">
      <w:pPr>
        <w:spacing w:line="240" w:lineRule="auto"/>
      </w:pPr>
      <w:r>
        <w:separator/>
      </w:r>
    </w:p>
  </w:endnote>
  <w:endnote w:type="continuationSeparator" w:id="0">
    <w:p w14:paraId="6B00080C" w14:textId="77777777" w:rsidR="004E6B3F" w:rsidRDefault="004E6B3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FD69F" w14:textId="77777777" w:rsidR="004E6B3F" w:rsidRDefault="004E6B3F" w:rsidP="00807180">
      <w:pPr>
        <w:spacing w:line="240" w:lineRule="auto"/>
      </w:pPr>
      <w:r>
        <w:separator/>
      </w:r>
    </w:p>
  </w:footnote>
  <w:footnote w:type="continuationSeparator" w:id="0">
    <w:p w14:paraId="1D93D73E" w14:textId="77777777" w:rsidR="004E6B3F" w:rsidRDefault="004E6B3F"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cytowań w bazie Mendeley</w:t>
      </w:r>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4">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5">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6">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7">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8">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9">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0">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1">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2">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3">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4">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5">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6">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7">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8">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9">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46514A07"/>
    <w:multiLevelType w:val="hybridMultilevel"/>
    <w:tmpl w:val="65F00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5"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6"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1"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2"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2"/>
  </w:num>
  <w:num w:numId="2" w16cid:durableId="424156927">
    <w:abstractNumId w:val="5"/>
  </w:num>
  <w:num w:numId="3" w16cid:durableId="1152141714">
    <w:abstractNumId w:val="33"/>
  </w:num>
  <w:num w:numId="4" w16cid:durableId="412630402">
    <w:abstractNumId w:val="32"/>
    <w:lvlOverride w:ilvl="0">
      <w:startOverride w:val="1"/>
    </w:lvlOverride>
  </w:num>
  <w:num w:numId="5" w16cid:durableId="1852140090">
    <w:abstractNumId w:val="23"/>
  </w:num>
  <w:num w:numId="6" w16cid:durableId="2097168150">
    <w:abstractNumId w:val="34"/>
  </w:num>
  <w:num w:numId="7" w16cid:durableId="1244490497">
    <w:abstractNumId w:val="38"/>
  </w:num>
  <w:num w:numId="8" w16cid:durableId="392588381">
    <w:abstractNumId w:val="53"/>
  </w:num>
  <w:num w:numId="9" w16cid:durableId="1496728163">
    <w:abstractNumId w:val="4"/>
  </w:num>
  <w:num w:numId="10" w16cid:durableId="1567885209">
    <w:abstractNumId w:val="52"/>
  </w:num>
  <w:num w:numId="11" w16cid:durableId="892035834">
    <w:abstractNumId w:val="49"/>
  </w:num>
  <w:num w:numId="12" w16cid:durableId="1420322924">
    <w:abstractNumId w:val="39"/>
  </w:num>
  <w:num w:numId="13" w16cid:durableId="1588689285">
    <w:abstractNumId w:val="42"/>
  </w:num>
  <w:num w:numId="14" w16cid:durableId="366374553">
    <w:abstractNumId w:val="10"/>
  </w:num>
  <w:num w:numId="15" w16cid:durableId="649604550">
    <w:abstractNumId w:val="37"/>
  </w:num>
  <w:num w:numId="16" w16cid:durableId="1096633854">
    <w:abstractNumId w:val="30"/>
  </w:num>
  <w:num w:numId="17" w16cid:durableId="386149807">
    <w:abstractNumId w:val="3"/>
  </w:num>
  <w:num w:numId="18" w16cid:durableId="1662730210">
    <w:abstractNumId w:val="40"/>
  </w:num>
  <w:num w:numId="19" w16cid:durableId="122966611">
    <w:abstractNumId w:val="44"/>
  </w:num>
  <w:num w:numId="20" w16cid:durableId="347293067">
    <w:abstractNumId w:val="50"/>
  </w:num>
  <w:num w:numId="21" w16cid:durableId="1658806952">
    <w:abstractNumId w:val="12"/>
  </w:num>
  <w:num w:numId="22" w16cid:durableId="452673774">
    <w:abstractNumId w:val="41"/>
  </w:num>
  <w:num w:numId="23" w16cid:durableId="1393308741">
    <w:abstractNumId w:val="1"/>
  </w:num>
  <w:num w:numId="24" w16cid:durableId="1303463920">
    <w:abstractNumId w:val="7"/>
  </w:num>
  <w:num w:numId="25" w16cid:durableId="1351032583">
    <w:abstractNumId w:val="18"/>
  </w:num>
  <w:num w:numId="26" w16cid:durableId="1279608975">
    <w:abstractNumId w:val="36"/>
  </w:num>
  <w:num w:numId="27" w16cid:durableId="1800755233">
    <w:abstractNumId w:val="26"/>
  </w:num>
  <w:num w:numId="28" w16cid:durableId="567154322">
    <w:abstractNumId w:val="28"/>
  </w:num>
  <w:num w:numId="29" w16cid:durableId="1644890384">
    <w:abstractNumId w:val="47"/>
  </w:num>
  <w:num w:numId="30" w16cid:durableId="1623997854">
    <w:abstractNumId w:val="13"/>
  </w:num>
  <w:num w:numId="31" w16cid:durableId="2073962726">
    <w:abstractNumId w:val="20"/>
  </w:num>
  <w:num w:numId="32" w16cid:durableId="1486900364">
    <w:abstractNumId w:val="29"/>
  </w:num>
  <w:num w:numId="33" w16cid:durableId="730884049">
    <w:abstractNumId w:val="16"/>
  </w:num>
  <w:num w:numId="34" w16cid:durableId="1098676612">
    <w:abstractNumId w:val="0"/>
  </w:num>
  <w:num w:numId="35" w16cid:durableId="2085108929">
    <w:abstractNumId w:val="45"/>
  </w:num>
  <w:num w:numId="36" w16cid:durableId="296843607">
    <w:abstractNumId w:val="51"/>
  </w:num>
  <w:num w:numId="37" w16cid:durableId="1608731842">
    <w:abstractNumId w:val="32"/>
    <w:lvlOverride w:ilvl="0">
      <w:startOverride w:val="1"/>
    </w:lvlOverride>
  </w:num>
  <w:num w:numId="38" w16cid:durableId="360979206">
    <w:abstractNumId w:val="11"/>
  </w:num>
  <w:num w:numId="39" w16cid:durableId="691804319">
    <w:abstractNumId w:val="32"/>
    <w:lvlOverride w:ilvl="0">
      <w:startOverride w:val="1"/>
    </w:lvlOverride>
  </w:num>
  <w:num w:numId="40" w16cid:durableId="793138348">
    <w:abstractNumId w:val="8"/>
  </w:num>
  <w:num w:numId="41" w16cid:durableId="675772132">
    <w:abstractNumId w:val="46"/>
  </w:num>
  <w:num w:numId="42" w16cid:durableId="1563834281">
    <w:abstractNumId w:val="2"/>
  </w:num>
  <w:num w:numId="43" w16cid:durableId="870218547">
    <w:abstractNumId w:val="17"/>
  </w:num>
  <w:num w:numId="44" w16cid:durableId="1889873546">
    <w:abstractNumId w:val="15"/>
  </w:num>
  <w:num w:numId="45" w16cid:durableId="279118272">
    <w:abstractNumId w:val="35"/>
  </w:num>
  <w:num w:numId="46" w16cid:durableId="73744796">
    <w:abstractNumId w:val="25"/>
  </w:num>
  <w:num w:numId="47" w16cid:durableId="1448741725">
    <w:abstractNumId w:val="9"/>
  </w:num>
  <w:num w:numId="48" w16cid:durableId="1417172992">
    <w:abstractNumId w:val="21"/>
  </w:num>
  <w:num w:numId="49" w16cid:durableId="116796789">
    <w:abstractNumId w:val="14"/>
  </w:num>
  <w:num w:numId="50" w16cid:durableId="1231773781">
    <w:abstractNumId w:val="31"/>
  </w:num>
  <w:num w:numId="51" w16cid:durableId="2139257992">
    <w:abstractNumId w:val="24"/>
  </w:num>
  <w:num w:numId="52" w16cid:durableId="1018849354">
    <w:abstractNumId w:val="48"/>
  </w:num>
  <w:num w:numId="53" w16cid:durableId="1004284694">
    <w:abstractNumId w:val="22"/>
  </w:num>
  <w:num w:numId="54" w16cid:durableId="517157951">
    <w:abstractNumId w:val="43"/>
  </w:num>
  <w:num w:numId="55" w16cid:durableId="11493282">
    <w:abstractNumId w:val="6"/>
  </w:num>
  <w:num w:numId="56" w16cid:durableId="1030182908">
    <w:abstractNumId w:val="32"/>
    <w:lvlOverride w:ilvl="0">
      <w:startOverride w:val="1"/>
    </w:lvlOverride>
  </w:num>
  <w:num w:numId="57" w16cid:durableId="721712733">
    <w:abstractNumId w:val="19"/>
  </w:num>
  <w:num w:numId="58" w16cid:durableId="230191059">
    <w:abstractNumId w:val="27"/>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10C9"/>
    <w:rsid w:val="001A2410"/>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6AC1"/>
    <w:rsid w:val="001F7021"/>
    <w:rsid w:val="001F76E5"/>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379B"/>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06D24"/>
    <w:rsid w:val="00310CFC"/>
    <w:rsid w:val="00310E38"/>
    <w:rsid w:val="003157BD"/>
    <w:rsid w:val="00316313"/>
    <w:rsid w:val="0031651A"/>
    <w:rsid w:val="0031656C"/>
    <w:rsid w:val="003205A8"/>
    <w:rsid w:val="00320822"/>
    <w:rsid w:val="00320EAA"/>
    <w:rsid w:val="00321014"/>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752"/>
    <w:rsid w:val="0047619D"/>
    <w:rsid w:val="00476301"/>
    <w:rsid w:val="00477AB0"/>
    <w:rsid w:val="00477C8D"/>
    <w:rsid w:val="00482587"/>
    <w:rsid w:val="00482E4B"/>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3181"/>
    <w:rsid w:val="004B3B1F"/>
    <w:rsid w:val="004B3F2B"/>
    <w:rsid w:val="004B4A8C"/>
    <w:rsid w:val="004B4B7E"/>
    <w:rsid w:val="004B5781"/>
    <w:rsid w:val="004B5AF7"/>
    <w:rsid w:val="004B6585"/>
    <w:rsid w:val="004C0144"/>
    <w:rsid w:val="004C09C1"/>
    <w:rsid w:val="004C0EFB"/>
    <w:rsid w:val="004C1CE2"/>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3252"/>
    <w:rsid w:val="006F4384"/>
    <w:rsid w:val="006F4F11"/>
    <w:rsid w:val="006F535D"/>
    <w:rsid w:val="006F5A50"/>
    <w:rsid w:val="006F5CEE"/>
    <w:rsid w:val="006F5E00"/>
    <w:rsid w:val="006F7DC7"/>
    <w:rsid w:val="007000CB"/>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1D62"/>
    <w:rsid w:val="0072284F"/>
    <w:rsid w:val="0072343B"/>
    <w:rsid w:val="00725C07"/>
    <w:rsid w:val="0072768D"/>
    <w:rsid w:val="00727E58"/>
    <w:rsid w:val="00730997"/>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334"/>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02D1"/>
    <w:rsid w:val="00BA1E1B"/>
    <w:rsid w:val="00BA23FC"/>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6CB8"/>
    <w:rsid w:val="00C17BCB"/>
    <w:rsid w:val="00C17CF1"/>
    <w:rsid w:val="00C230E8"/>
    <w:rsid w:val="00C24C76"/>
    <w:rsid w:val="00C24CEF"/>
    <w:rsid w:val="00C24DBA"/>
    <w:rsid w:val="00C24F79"/>
    <w:rsid w:val="00C255E3"/>
    <w:rsid w:val="00C25A18"/>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5342"/>
    <w:rsid w:val="00E75822"/>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3767"/>
    <w:rsid w:val="00EE4C3C"/>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4058"/>
    <w:rsid w:val="00F54893"/>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CFF"/>
    <w:rsid w:val="00F773E4"/>
    <w:rsid w:val="00F77A02"/>
    <w:rsid w:val="00F81312"/>
    <w:rsid w:val="00F8187B"/>
    <w:rsid w:val="00F8233B"/>
    <w:rsid w:val="00F82482"/>
    <w:rsid w:val="00F82C17"/>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64A1"/>
    <w:rsid w:val="00F97701"/>
    <w:rsid w:val="00FA03E4"/>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chart" Target="charts/chart15.xm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image" Target="media/image29.jpeg"/><Relationship Id="rId66"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9.xml"/><Relationship Id="rId57" Type="http://schemas.openxmlformats.org/officeDocument/2006/relationships/chart" Target="charts/chart17.xml"/><Relationship Id="rId61" Type="http://schemas.openxmlformats.org/officeDocument/2006/relationships/image" Target="media/image32.jpe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chart" Target="charts/chart16.xm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6.xml"/><Relationship Id="rId59" Type="http://schemas.openxmlformats.org/officeDocument/2006/relationships/image" Target="media/image30.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40881</TotalTime>
  <Pages>284</Pages>
  <Words>260445</Words>
  <Characters>1562675</Characters>
  <Application>Microsoft Office Word</Application>
  <DocSecurity>0</DocSecurity>
  <Lines>13022</Lines>
  <Paragraphs>3638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1819482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503</cp:revision>
  <cp:lastPrinted>2022-10-21T12:46:00Z</cp:lastPrinted>
  <dcterms:created xsi:type="dcterms:W3CDTF">2021-05-09T13:07:00Z</dcterms:created>
  <dcterms:modified xsi:type="dcterms:W3CDTF">2023-11-05T16:39:00Z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